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A6" w:rsidRPr="00654A78" w:rsidRDefault="00CB364D" w:rsidP="00CB364D">
      <w:pPr>
        <w:jc w:val="center"/>
        <w:rPr>
          <w:b/>
          <w:sz w:val="28"/>
          <w:szCs w:val="28"/>
        </w:rPr>
      </w:pPr>
      <w:bookmarkStart w:id="0" w:name="_GoBack"/>
      <w:bookmarkEnd w:id="0"/>
      <w:r w:rsidRPr="00654A78">
        <w:rPr>
          <w:b/>
          <w:sz w:val="28"/>
          <w:szCs w:val="28"/>
        </w:rPr>
        <w:t>Job Description</w:t>
      </w:r>
      <w:r w:rsidR="00B70A3D">
        <w:rPr>
          <w:b/>
          <w:sz w:val="28"/>
          <w:szCs w:val="28"/>
        </w:rPr>
        <w:t xml:space="preserve"> - </w:t>
      </w:r>
      <w:r w:rsidR="00B70A3D" w:rsidRPr="00B70A3D">
        <w:rPr>
          <w:b/>
          <w:sz w:val="28"/>
          <w:szCs w:val="28"/>
        </w:rPr>
        <w:t>Junior Marketing Assistant</w:t>
      </w:r>
    </w:p>
    <w:tbl>
      <w:tblPr>
        <w:tblStyle w:val="TableGrid"/>
        <w:tblW w:w="0" w:type="auto"/>
        <w:tblLook w:val="04A0" w:firstRow="1" w:lastRow="0" w:firstColumn="1" w:lastColumn="0" w:noHBand="0" w:noVBand="1"/>
      </w:tblPr>
      <w:tblGrid>
        <w:gridCol w:w="2394"/>
        <w:gridCol w:w="2394"/>
        <w:gridCol w:w="2394"/>
        <w:gridCol w:w="2394"/>
      </w:tblGrid>
      <w:tr w:rsidR="00B70A3D" w:rsidRPr="00CB364D" w:rsidTr="006A6F67">
        <w:trPr>
          <w:trHeight w:val="458"/>
        </w:trPr>
        <w:tc>
          <w:tcPr>
            <w:tcW w:w="2394" w:type="dxa"/>
            <w:shd w:val="clear" w:color="auto" w:fill="D9D9D9" w:themeFill="background1" w:themeFillShade="D9"/>
            <w:vAlign w:val="center"/>
          </w:tcPr>
          <w:p w:rsidR="00B70A3D" w:rsidRPr="00CB364D" w:rsidRDefault="00B70A3D" w:rsidP="00B70A3D">
            <w:pPr>
              <w:shd w:val="clear" w:color="auto" w:fill="D9D9D9" w:themeFill="background1" w:themeFillShade="D9"/>
            </w:pPr>
            <w:r w:rsidRPr="0091067C">
              <w:rPr>
                <w:b/>
              </w:rPr>
              <w:t>Reporting To</w:t>
            </w:r>
            <w:r>
              <w:t>:</w:t>
            </w:r>
          </w:p>
        </w:tc>
        <w:tc>
          <w:tcPr>
            <w:tcW w:w="2394" w:type="dxa"/>
            <w:vAlign w:val="center"/>
          </w:tcPr>
          <w:p w:rsidR="00B70A3D" w:rsidRPr="00CB364D" w:rsidRDefault="00B70A3D" w:rsidP="00B70A3D">
            <w:r>
              <w:t>Marketing Manager</w:t>
            </w:r>
          </w:p>
        </w:tc>
        <w:tc>
          <w:tcPr>
            <w:tcW w:w="2394" w:type="dxa"/>
            <w:shd w:val="clear" w:color="auto" w:fill="D9D9D9" w:themeFill="background1" w:themeFillShade="D9"/>
            <w:vAlign w:val="center"/>
          </w:tcPr>
          <w:p w:rsidR="00B70A3D" w:rsidRPr="00CB364D" w:rsidRDefault="006A6F67" w:rsidP="00B70A3D">
            <w:pPr>
              <w:shd w:val="clear" w:color="auto" w:fill="D9D9D9" w:themeFill="background1" w:themeFillShade="D9"/>
            </w:pPr>
            <w:r w:rsidRPr="0091067C">
              <w:rPr>
                <w:b/>
              </w:rPr>
              <w:t>Location:</w:t>
            </w:r>
          </w:p>
        </w:tc>
        <w:tc>
          <w:tcPr>
            <w:tcW w:w="2394" w:type="dxa"/>
            <w:vAlign w:val="center"/>
          </w:tcPr>
          <w:p w:rsidR="00B70A3D" w:rsidRPr="00CB364D" w:rsidRDefault="006A6F67" w:rsidP="00B70A3D">
            <w:r>
              <w:t>High Wycombe</w:t>
            </w:r>
          </w:p>
        </w:tc>
      </w:tr>
      <w:tr w:rsidR="00B70A3D" w:rsidRPr="00CB364D" w:rsidTr="0091067C">
        <w:tc>
          <w:tcPr>
            <w:tcW w:w="9576" w:type="dxa"/>
            <w:gridSpan w:val="4"/>
            <w:shd w:val="clear" w:color="auto" w:fill="D9D9D9" w:themeFill="background1" w:themeFillShade="D9"/>
          </w:tcPr>
          <w:p w:rsidR="00B70A3D" w:rsidRPr="00CB364D" w:rsidRDefault="00B70A3D" w:rsidP="00B70A3D">
            <w:r w:rsidRPr="0091067C">
              <w:rPr>
                <w:b/>
              </w:rPr>
              <w:t>Scope:</w:t>
            </w:r>
          </w:p>
        </w:tc>
      </w:tr>
      <w:tr w:rsidR="00B70A3D" w:rsidRPr="00CB364D" w:rsidTr="00CB364D">
        <w:tc>
          <w:tcPr>
            <w:tcW w:w="9576" w:type="dxa"/>
            <w:gridSpan w:val="4"/>
          </w:tcPr>
          <w:p w:rsidR="00B70A3D" w:rsidRPr="00CB364D" w:rsidRDefault="00351176" w:rsidP="00B70A3D">
            <w:pPr>
              <w:spacing w:before="120" w:after="120"/>
            </w:pPr>
            <w:r>
              <w:t>Within the marketing team you will assist and support in daily activities to promote the Whitley Stimpson brand, working with other functions across the business. You will also support in the smooth and efficient running of the High Wycombe office.</w:t>
            </w:r>
          </w:p>
        </w:tc>
      </w:tr>
      <w:tr w:rsidR="00B70A3D" w:rsidRPr="00CB364D" w:rsidTr="0091067C">
        <w:tc>
          <w:tcPr>
            <w:tcW w:w="9576" w:type="dxa"/>
            <w:gridSpan w:val="4"/>
            <w:shd w:val="clear" w:color="auto" w:fill="D9D9D9" w:themeFill="background1" w:themeFillShade="D9"/>
          </w:tcPr>
          <w:p w:rsidR="00B70A3D" w:rsidRPr="00CB364D" w:rsidRDefault="00B70A3D" w:rsidP="00B70A3D">
            <w:r w:rsidRPr="0091067C">
              <w:rPr>
                <w:b/>
              </w:rPr>
              <w:t>Key Responsibilities and Accountabilities:</w:t>
            </w:r>
          </w:p>
        </w:tc>
      </w:tr>
      <w:tr w:rsidR="00B70A3D" w:rsidRPr="00CB364D" w:rsidTr="00F93D5D">
        <w:tc>
          <w:tcPr>
            <w:tcW w:w="9576" w:type="dxa"/>
            <w:gridSpan w:val="4"/>
          </w:tcPr>
          <w:p w:rsidR="00351176" w:rsidRDefault="00351176" w:rsidP="00351176">
            <w:pPr>
              <w:pStyle w:val="ListParagraph"/>
              <w:numPr>
                <w:ilvl w:val="0"/>
                <w:numId w:val="6"/>
              </w:numPr>
              <w:spacing w:before="120" w:after="120"/>
              <w:contextualSpacing w:val="0"/>
            </w:pPr>
            <w:bookmarkStart w:id="1" w:name="_Hlk530736860"/>
            <w:r>
              <w:t>Assist and support with marketing activities across all Whitley Stimpson offices.</w:t>
            </w:r>
          </w:p>
          <w:p w:rsidR="00B70A3D" w:rsidRDefault="00B70A3D" w:rsidP="00B70A3D">
            <w:pPr>
              <w:pStyle w:val="ListParagraph"/>
              <w:numPr>
                <w:ilvl w:val="0"/>
                <w:numId w:val="6"/>
              </w:numPr>
              <w:spacing w:after="120"/>
              <w:contextualSpacing w:val="0"/>
            </w:pPr>
            <w:r>
              <w:t xml:space="preserve">Under the guidance of the Marketing Manager, organise the production of marketing material, communications </w:t>
            </w:r>
            <w:r w:rsidR="00351176">
              <w:t>and</w:t>
            </w:r>
            <w:r>
              <w:t xml:space="preserve"> promotional literature as requested. This includes sending out regular e-mail </w:t>
            </w:r>
            <w:r w:rsidR="00351176">
              <w:t>and</w:t>
            </w:r>
            <w:r>
              <w:t xml:space="preserve"> mail campaigns i.e. quarterly newsletters </w:t>
            </w:r>
            <w:r w:rsidR="00351176">
              <w:t>and</w:t>
            </w:r>
            <w:r>
              <w:t xml:space="preserve"> monthly Newly Incorporated companies</w:t>
            </w:r>
          </w:p>
          <w:p w:rsidR="00654175" w:rsidRDefault="00B70A3D" w:rsidP="00B70A3D">
            <w:pPr>
              <w:pStyle w:val="ListParagraph"/>
              <w:numPr>
                <w:ilvl w:val="0"/>
                <w:numId w:val="6"/>
              </w:numPr>
              <w:spacing w:after="120"/>
              <w:contextualSpacing w:val="0"/>
            </w:pPr>
            <w:r>
              <w:t xml:space="preserve">Assist the Marketing Manager </w:t>
            </w:r>
            <w:r w:rsidR="00654175">
              <w:t>with creation of external communications in support of marketing campaigns, e.g. website and social media posts.</w:t>
            </w:r>
          </w:p>
          <w:p w:rsidR="00B70A3D" w:rsidRDefault="00B70A3D" w:rsidP="00B70A3D">
            <w:pPr>
              <w:pStyle w:val="ListParagraph"/>
              <w:numPr>
                <w:ilvl w:val="0"/>
                <w:numId w:val="6"/>
              </w:numPr>
              <w:spacing w:after="120"/>
              <w:contextualSpacing w:val="0"/>
            </w:pPr>
            <w:r>
              <w:t>Under the guidance of the Marketing Manager, undertake the design of marketing materials for use in sponsorship, advertisements etc.</w:t>
            </w:r>
          </w:p>
          <w:p w:rsidR="00B70A3D" w:rsidRDefault="00B70A3D" w:rsidP="00B70A3D">
            <w:pPr>
              <w:pStyle w:val="ListParagraph"/>
              <w:numPr>
                <w:ilvl w:val="0"/>
                <w:numId w:val="6"/>
              </w:numPr>
              <w:spacing w:after="120"/>
              <w:contextualSpacing w:val="0"/>
            </w:pPr>
            <w:r>
              <w:t>Update and maintain the Marketing department’s documentation and databases on a regular basis to ensure all details are up to date and relevant.</w:t>
            </w:r>
          </w:p>
          <w:p w:rsidR="00351176" w:rsidRDefault="00351176" w:rsidP="00351176">
            <w:pPr>
              <w:pStyle w:val="ListParagraph"/>
              <w:numPr>
                <w:ilvl w:val="0"/>
                <w:numId w:val="6"/>
              </w:numPr>
              <w:spacing w:after="120"/>
              <w:contextualSpacing w:val="0"/>
            </w:pPr>
            <w:r>
              <w:t xml:space="preserve">Support our busy events </w:t>
            </w:r>
            <w:proofErr w:type="spellStart"/>
            <w:r>
              <w:t>programme</w:t>
            </w:r>
            <w:proofErr w:type="spellEnd"/>
            <w:r>
              <w:t>, as required.</w:t>
            </w:r>
          </w:p>
          <w:p w:rsidR="00B70A3D" w:rsidRDefault="00B70A3D" w:rsidP="00B70A3D">
            <w:pPr>
              <w:pStyle w:val="ListParagraph"/>
              <w:numPr>
                <w:ilvl w:val="0"/>
                <w:numId w:val="6"/>
              </w:numPr>
              <w:spacing w:after="120"/>
              <w:contextualSpacing w:val="0"/>
            </w:pPr>
            <w:r>
              <w:t>Attend regular meetings as note taker.  Provide minutes to relevant committee members.</w:t>
            </w:r>
          </w:p>
          <w:p w:rsidR="00B70A3D" w:rsidRPr="00CB364D" w:rsidRDefault="00B70A3D" w:rsidP="00B70A3D">
            <w:pPr>
              <w:pStyle w:val="ListParagraph"/>
              <w:numPr>
                <w:ilvl w:val="0"/>
                <w:numId w:val="6"/>
              </w:numPr>
              <w:spacing w:after="120"/>
              <w:ind w:left="357" w:hanging="357"/>
              <w:contextualSpacing w:val="0"/>
            </w:pPr>
            <w:r>
              <w:t xml:space="preserve">General office administration which may include – data entry, reception duties to cover absence </w:t>
            </w:r>
            <w:r w:rsidR="00351176">
              <w:t>and</w:t>
            </w:r>
            <w:r>
              <w:t xml:space="preserve"> holiday, greeting clients, dealing with outgoing post.</w:t>
            </w:r>
            <w:bookmarkEnd w:id="1"/>
          </w:p>
        </w:tc>
      </w:tr>
      <w:tr w:rsidR="00B70A3D" w:rsidRPr="00CB364D" w:rsidTr="0091067C">
        <w:tc>
          <w:tcPr>
            <w:tcW w:w="9576" w:type="dxa"/>
            <w:gridSpan w:val="4"/>
            <w:shd w:val="clear" w:color="auto" w:fill="D9D9D9" w:themeFill="background1" w:themeFillShade="D9"/>
          </w:tcPr>
          <w:p w:rsidR="00B70A3D" w:rsidRPr="0091067C" w:rsidRDefault="00B70A3D" w:rsidP="00B70A3D">
            <w:pPr>
              <w:rPr>
                <w:b/>
              </w:rPr>
            </w:pPr>
            <w:r w:rsidRPr="0091067C">
              <w:rPr>
                <w:b/>
              </w:rPr>
              <w:t>Qualifications:</w:t>
            </w:r>
          </w:p>
        </w:tc>
      </w:tr>
      <w:tr w:rsidR="00B70A3D" w:rsidRPr="00CB364D" w:rsidTr="006A6F67">
        <w:tc>
          <w:tcPr>
            <w:tcW w:w="4788" w:type="dxa"/>
            <w:gridSpan w:val="2"/>
            <w:shd w:val="clear" w:color="auto" w:fill="D9D9D9" w:themeFill="background1" w:themeFillShade="D9"/>
          </w:tcPr>
          <w:p w:rsidR="00B70A3D" w:rsidRPr="0091067C" w:rsidRDefault="00B70A3D" w:rsidP="00B70A3D">
            <w:pPr>
              <w:rPr>
                <w:b/>
              </w:rPr>
            </w:pPr>
            <w:r w:rsidRPr="0091067C">
              <w:rPr>
                <w:b/>
              </w:rPr>
              <w:t>Essential</w:t>
            </w:r>
          </w:p>
        </w:tc>
        <w:tc>
          <w:tcPr>
            <w:tcW w:w="4788" w:type="dxa"/>
            <w:gridSpan w:val="2"/>
            <w:shd w:val="clear" w:color="auto" w:fill="D9D9D9" w:themeFill="background1" w:themeFillShade="D9"/>
          </w:tcPr>
          <w:p w:rsidR="00B70A3D" w:rsidRPr="0091067C" w:rsidRDefault="00B70A3D" w:rsidP="00B70A3D">
            <w:pPr>
              <w:rPr>
                <w:b/>
              </w:rPr>
            </w:pPr>
            <w:r w:rsidRPr="0091067C">
              <w:rPr>
                <w:b/>
              </w:rPr>
              <w:t>Desirable</w:t>
            </w:r>
          </w:p>
        </w:tc>
      </w:tr>
      <w:tr w:rsidR="00B70A3D" w:rsidRPr="00CB364D" w:rsidTr="006A6F67">
        <w:tc>
          <w:tcPr>
            <w:tcW w:w="4788" w:type="dxa"/>
            <w:gridSpan w:val="2"/>
          </w:tcPr>
          <w:p w:rsidR="00351176" w:rsidRDefault="00351176" w:rsidP="00351176">
            <w:pPr>
              <w:pStyle w:val="ListParagraph"/>
              <w:numPr>
                <w:ilvl w:val="0"/>
                <w:numId w:val="3"/>
              </w:numPr>
              <w:spacing w:before="120" w:after="120"/>
              <w:contextualSpacing w:val="0"/>
            </w:pPr>
            <w:r>
              <w:t>A minimum of 5 GCSEs at grade C or above with at least a B grade in English and Maths.</w:t>
            </w:r>
          </w:p>
          <w:p w:rsidR="00351176" w:rsidRDefault="00351176" w:rsidP="00351176">
            <w:pPr>
              <w:pStyle w:val="ListParagraph"/>
              <w:numPr>
                <w:ilvl w:val="0"/>
                <w:numId w:val="3"/>
              </w:numPr>
              <w:spacing w:after="120"/>
              <w:contextualSpacing w:val="0"/>
            </w:pPr>
            <w:r>
              <w:t xml:space="preserve">Advanced knowledge of Microsoft Office, </w:t>
            </w:r>
            <w:proofErr w:type="gramStart"/>
            <w:r>
              <w:t>in particular Word</w:t>
            </w:r>
            <w:proofErr w:type="gramEnd"/>
            <w:r>
              <w:t>, Excel and PowerPoint.</w:t>
            </w:r>
          </w:p>
          <w:p w:rsidR="00351176" w:rsidRDefault="00351176" w:rsidP="00351176">
            <w:pPr>
              <w:pStyle w:val="ListParagraph"/>
              <w:numPr>
                <w:ilvl w:val="0"/>
                <w:numId w:val="3"/>
              </w:numPr>
              <w:spacing w:after="120"/>
              <w:contextualSpacing w:val="0"/>
            </w:pPr>
            <w:r>
              <w:t>Excellent communication skills, both written and verbal.</w:t>
            </w:r>
          </w:p>
          <w:p w:rsidR="00B70A3D" w:rsidRDefault="00351176" w:rsidP="00351176">
            <w:pPr>
              <w:pStyle w:val="ListParagraph"/>
              <w:numPr>
                <w:ilvl w:val="0"/>
                <w:numId w:val="3"/>
              </w:numPr>
              <w:spacing w:after="120"/>
              <w:contextualSpacing w:val="0"/>
            </w:pPr>
            <w:r>
              <w:t>A good telephone manner.</w:t>
            </w:r>
          </w:p>
        </w:tc>
        <w:tc>
          <w:tcPr>
            <w:tcW w:w="4788" w:type="dxa"/>
            <w:gridSpan w:val="2"/>
          </w:tcPr>
          <w:p w:rsidR="00351176" w:rsidRDefault="00351176" w:rsidP="00351176">
            <w:pPr>
              <w:pStyle w:val="ListParagraph"/>
              <w:numPr>
                <w:ilvl w:val="0"/>
                <w:numId w:val="3"/>
              </w:numPr>
              <w:spacing w:before="120" w:after="120"/>
              <w:contextualSpacing w:val="0"/>
            </w:pPr>
            <w:r>
              <w:t>AS or A levels or equivalent.</w:t>
            </w:r>
          </w:p>
          <w:p w:rsidR="00351176" w:rsidRDefault="00351176" w:rsidP="00351176">
            <w:pPr>
              <w:pStyle w:val="ListParagraph"/>
              <w:numPr>
                <w:ilvl w:val="0"/>
                <w:numId w:val="3"/>
              </w:numPr>
              <w:spacing w:after="120"/>
              <w:contextualSpacing w:val="0"/>
            </w:pPr>
            <w:r>
              <w:t>A working knowledge of Twitter, LinkedIn, Facebook and social media scheduling software i.e. Hootsuite.</w:t>
            </w:r>
          </w:p>
          <w:p w:rsidR="00351176" w:rsidRDefault="00351176" w:rsidP="00351176">
            <w:pPr>
              <w:pStyle w:val="ListParagraph"/>
              <w:numPr>
                <w:ilvl w:val="0"/>
                <w:numId w:val="3"/>
              </w:numPr>
              <w:spacing w:after="120"/>
              <w:contextualSpacing w:val="0"/>
            </w:pPr>
            <w:r>
              <w:t>A working knowledge of Canva or other graphic design tools.</w:t>
            </w:r>
          </w:p>
          <w:p w:rsidR="00B70A3D" w:rsidRDefault="00351176" w:rsidP="00351176">
            <w:pPr>
              <w:pStyle w:val="ListParagraph"/>
              <w:numPr>
                <w:ilvl w:val="0"/>
                <w:numId w:val="3"/>
              </w:numPr>
              <w:spacing w:before="120" w:after="120"/>
              <w:ind w:left="357" w:hanging="357"/>
            </w:pPr>
            <w:r>
              <w:t>A willingness to visit other offices and venues as required with Manager.</w:t>
            </w:r>
          </w:p>
        </w:tc>
      </w:tr>
      <w:tr w:rsidR="00F93D5D" w:rsidRPr="00CB364D" w:rsidTr="006A6F67">
        <w:trPr>
          <w:trHeight w:val="315"/>
        </w:trPr>
        <w:tc>
          <w:tcPr>
            <w:tcW w:w="9576" w:type="dxa"/>
            <w:gridSpan w:val="4"/>
            <w:shd w:val="clear" w:color="auto" w:fill="D9D9D9" w:themeFill="background1" w:themeFillShade="D9"/>
            <w:vAlign w:val="center"/>
          </w:tcPr>
          <w:p w:rsidR="00F93D5D" w:rsidRDefault="00F93D5D" w:rsidP="00CB364D">
            <w:r w:rsidRPr="0091067C">
              <w:rPr>
                <w:b/>
              </w:rPr>
              <w:t>Person Profile:</w:t>
            </w:r>
          </w:p>
        </w:tc>
      </w:tr>
      <w:tr w:rsidR="00A16FA9" w:rsidRPr="00CB364D" w:rsidTr="00A16FA9">
        <w:tc>
          <w:tcPr>
            <w:tcW w:w="9576" w:type="dxa"/>
            <w:gridSpan w:val="4"/>
          </w:tcPr>
          <w:p w:rsidR="00351176" w:rsidRDefault="00351176" w:rsidP="00351176">
            <w:pPr>
              <w:pStyle w:val="ListParagraph"/>
              <w:numPr>
                <w:ilvl w:val="0"/>
                <w:numId w:val="3"/>
              </w:numPr>
              <w:spacing w:before="120" w:after="120"/>
              <w:contextualSpacing w:val="0"/>
            </w:pPr>
            <w:bookmarkStart w:id="2" w:name="_Hlk530737019"/>
            <w:r>
              <w:t>Attention to detail and ability to work to strict deadlines.</w:t>
            </w:r>
          </w:p>
          <w:p w:rsidR="00351176" w:rsidRDefault="00351176" w:rsidP="00351176">
            <w:pPr>
              <w:pStyle w:val="ListParagraph"/>
              <w:numPr>
                <w:ilvl w:val="0"/>
                <w:numId w:val="3"/>
              </w:numPr>
              <w:spacing w:after="120"/>
              <w:contextualSpacing w:val="0"/>
            </w:pPr>
            <w:r>
              <w:t>Confident, personable, presentable and articulate.</w:t>
            </w:r>
          </w:p>
          <w:p w:rsidR="00351176" w:rsidRDefault="00351176" w:rsidP="00351176">
            <w:pPr>
              <w:pStyle w:val="ListParagraph"/>
              <w:numPr>
                <w:ilvl w:val="0"/>
                <w:numId w:val="4"/>
              </w:numPr>
              <w:spacing w:after="120"/>
              <w:contextualSpacing w:val="0"/>
            </w:pPr>
            <w:r>
              <w:t>Excellent communication and administration skills with the ability to manage own time.</w:t>
            </w:r>
          </w:p>
          <w:p w:rsidR="00351176" w:rsidRDefault="00351176" w:rsidP="00351176">
            <w:pPr>
              <w:pStyle w:val="ListParagraph"/>
              <w:numPr>
                <w:ilvl w:val="0"/>
                <w:numId w:val="4"/>
              </w:numPr>
              <w:spacing w:after="120"/>
              <w:contextualSpacing w:val="0"/>
            </w:pPr>
            <w:r>
              <w:t>Self-driven, results-oriented with a positive outlook and a “can-do” attitude.</w:t>
            </w:r>
          </w:p>
          <w:p w:rsidR="00A16FA9" w:rsidRDefault="00351176" w:rsidP="00351176">
            <w:pPr>
              <w:pStyle w:val="ListParagraph"/>
              <w:numPr>
                <w:ilvl w:val="0"/>
                <w:numId w:val="4"/>
              </w:numPr>
              <w:spacing w:after="120"/>
              <w:contextualSpacing w:val="0"/>
            </w:pPr>
            <w:r>
              <w:t>Ability to deliver a high-quality support both internally and externally.</w:t>
            </w:r>
            <w:bookmarkEnd w:id="2"/>
          </w:p>
        </w:tc>
      </w:tr>
      <w:tr w:rsidR="006A6F67" w:rsidRPr="00CB364D" w:rsidTr="00B70A3D">
        <w:trPr>
          <w:trHeight w:val="575"/>
        </w:trPr>
        <w:tc>
          <w:tcPr>
            <w:tcW w:w="2394" w:type="dxa"/>
            <w:shd w:val="clear" w:color="auto" w:fill="D9D9D9" w:themeFill="background1" w:themeFillShade="D9"/>
            <w:vAlign w:val="center"/>
          </w:tcPr>
          <w:p w:rsidR="006A6F67" w:rsidRPr="00A578C7" w:rsidRDefault="006A6F67" w:rsidP="006A6F67">
            <w:pPr>
              <w:rPr>
                <w:b/>
              </w:rPr>
            </w:pPr>
            <w:r w:rsidRPr="0091067C">
              <w:rPr>
                <w:b/>
              </w:rPr>
              <w:t>Direct Reports:</w:t>
            </w:r>
          </w:p>
        </w:tc>
        <w:tc>
          <w:tcPr>
            <w:tcW w:w="2394" w:type="dxa"/>
            <w:vAlign w:val="center"/>
          </w:tcPr>
          <w:p w:rsidR="006A6F67" w:rsidRDefault="006A6F67" w:rsidP="006A6F67">
            <w:r>
              <w:t>None at present</w:t>
            </w:r>
          </w:p>
        </w:tc>
        <w:tc>
          <w:tcPr>
            <w:tcW w:w="2394" w:type="dxa"/>
            <w:shd w:val="clear" w:color="auto" w:fill="D9D9D9" w:themeFill="background1" w:themeFillShade="D9"/>
            <w:vAlign w:val="center"/>
          </w:tcPr>
          <w:p w:rsidR="006A6F67" w:rsidRPr="00A578C7" w:rsidRDefault="006A6F67" w:rsidP="006A6F67">
            <w:pPr>
              <w:rPr>
                <w:b/>
              </w:rPr>
            </w:pPr>
            <w:r w:rsidRPr="00A578C7">
              <w:rPr>
                <w:b/>
              </w:rPr>
              <w:t>Date Prepared:</w:t>
            </w:r>
          </w:p>
        </w:tc>
        <w:tc>
          <w:tcPr>
            <w:tcW w:w="2394" w:type="dxa"/>
            <w:vAlign w:val="center"/>
          </w:tcPr>
          <w:p w:rsidR="006A6F67" w:rsidRDefault="00351176" w:rsidP="006A6F67">
            <w:r>
              <w:t>April 2019</w:t>
            </w:r>
          </w:p>
        </w:tc>
      </w:tr>
    </w:tbl>
    <w:p w:rsidR="00CB364D" w:rsidRPr="00CB364D" w:rsidRDefault="006A6F67" w:rsidP="006A6F67">
      <w:pPr>
        <w:tabs>
          <w:tab w:val="left" w:pos="1752"/>
        </w:tabs>
      </w:pPr>
      <w:r>
        <w:tab/>
      </w:r>
    </w:p>
    <w:sectPr w:rsidR="00CB364D" w:rsidRPr="00CB364D" w:rsidSect="006A6F67">
      <w:headerReference w:type="default" r:id="rId8"/>
      <w:footerReference w:type="default" r:id="rId9"/>
      <w:pgSz w:w="12240" w:h="15840"/>
      <w:pgMar w:top="0" w:right="1440" w:bottom="9" w:left="1440" w:header="294" w:footer="1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AC" w:rsidRDefault="001936AC" w:rsidP="005230AD">
      <w:pPr>
        <w:spacing w:after="0" w:line="240" w:lineRule="auto"/>
      </w:pPr>
      <w:r>
        <w:separator/>
      </w:r>
    </w:p>
  </w:endnote>
  <w:endnote w:type="continuationSeparator" w:id="0">
    <w:p w:rsidR="001936AC" w:rsidRDefault="001936AC" w:rsidP="0052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517" w:rsidRPr="006A6F67" w:rsidRDefault="001137F8">
    <w:pPr>
      <w:pStyle w:val="Footer"/>
      <w:rPr>
        <w:sz w:val="16"/>
        <w:szCs w:val="16"/>
      </w:rPr>
    </w:pPr>
    <w:r w:rsidRPr="006A6F67">
      <w:rPr>
        <w:sz w:val="16"/>
        <w:szCs w:val="16"/>
      </w:rPr>
      <w:t xml:space="preserve">Junior </w:t>
    </w:r>
    <w:r w:rsidR="00697ACB" w:rsidRPr="006A6F67">
      <w:rPr>
        <w:sz w:val="16"/>
        <w:szCs w:val="16"/>
      </w:rPr>
      <w:t>Marketing Assistant</w:t>
    </w:r>
    <w:r w:rsidR="00A27517" w:rsidRPr="006A6F67">
      <w:rPr>
        <w:sz w:val="16"/>
        <w:szCs w:val="16"/>
      </w:rPr>
      <w:t xml:space="preserve">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AC" w:rsidRDefault="001936AC" w:rsidP="005230AD">
      <w:pPr>
        <w:spacing w:after="0" w:line="240" w:lineRule="auto"/>
      </w:pPr>
      <w:r>
        <w:separator/>
      </w:r>
    </w:p>
  </w:footnote>
  <w:footnote w:type="continuationSeparator" w:id="0">
    <w:p w:rsidR="001936AC" w:rsidRDefault="001936AC" w:rsidP="00523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517" w:rsidRDefault="00A27517" w:rsidP="005230AD">
    <w:pPr>
      <w:pStyle w:val="Header"/>
      <w:jc w:val="right"/>
    </w:pPr>
    <w:r w:rsidRPr="005230AD">
      <w:rPr>
        <w:noProof/>
        <w:lang w:val="en-GB" w:eastAsia="en-GB"/>
      </w:rPr>
      <w:drawing>
        <wp:inline distT="0" distB="0" distL="0" distR="0" wp14:anchorId="370F1076" wp14:editId="57F74154">
          <wp:extent cx="1907553" cy="567724"/>
          <wp:effectExtent l="0" t="0" r="0" b="3810"/>
          <wp:docPr id="68" name="Picture 68" descr="T:\1STAFF\OFFICE\WS Ltd Marketing\Logos and Fonts\W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STAFF\OFFICE\WS Ltd Marketing\Logos and Fonts\WS_logo.jpg"/>
                  <pic:cNvPicPr>
                    <a:picLocks noChangeAspect="1" noChangeArrowheads="1"/>
                  </pic:cNvPicPr>
                </pic:nvPicPr>
                <pic:blipFill>
                  <a:blip r:embed="rId1"/>
                  <a:srcRect/>
                  <a:stretch>
                    <a:fillRect/>
                  </a:stretch>
                </pic:blipFill>
                <pic:spPr bwMode="auto">
                  <a:xfrm>
                    <a:off x="0" y="0"/>
                    <a:ext cx="1910844" cy="568704"/>
                  </a:xfrm>
                  <a:prstGeom prst="rect">
                    <a:avLst/>
                  </a:prstGeom>
                  <a:noFill/>
                  <a:ln w="9525">
                    <a:noFill/>
                    <a:miter lim="800000"/>
                    <a:headEnd/>
                    <a:tailEnd/>
                  </a:ln>
                </pic:spPr>
              </pic:pic>
            </a:graphicData>
          </a:graphic>
        </wp:inline>
      </w:drawing>
    </w:r>
  </w:p>
  <w:p w:rsidR="00A27517" w:rsidRDefault="00A2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02856"/>
    <w:multiLevelType w:val="hybridMultilevel"/>
    <w:tmpl w:val="355A3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C055EC"/>
    <w:multiLevelType w:val="hybridMultilevel"/>
    <w:tmpl w:val="27568ED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47079"/>
    <w:multiLevelType w:val="hybridMultilevel"/>
    <w:tmpl w:val="5830A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5C1F9E"/>
    <w:multiLevelType w:val="hybridMultilevel"/>
    <w:tmpl w:val="6A244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201624"/>
    <w:multiLevelType w:val="hybridMultilevel"/>
    <w:tmpl w:val="16AAB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E36A6"/>
    <w:multiLevelType w:val="hybridMultilevel"/>
    <w:tmpl w:val="134E0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9430E2"/>
    <w:multiLevelType w:val="hybridMultilevel"/>
    <w:tmpl w:val="F2A2B87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FBC"/>
    <w:rsid w:val="00093952"/>
    <w:rsid w:val="000F3FD6"/>
    <w:rsid w:val="001137F8"/>
    <w:rsid w:val="00160759"/>
    <w:rsid w:val="001936AC"/>
    <w:rsid w:val="0020358B"/>
    <w:rsid w:val="00332F19"/>
    <w:rsid w:val="00351176"/>
    <w:rsid w:val="003A1B2D"/>
    <w:rsid w:val="005167D9"/>
    <w:rsid w:val="00522528"/>
    <w:rsid w:val="005230AD"/>
    <w:rsid w:val="00654175"/>
    <w:rsid w:val="00654A78"/>
    <w:rsid w:val="006809BE"/>
    <w:rsid w:val="00697ACB"/>
    <w:rsid w:val="006A6F67"/>
    <w:rsid w:val="006E7B82"/>
    <w:rsid w:val="00712AD6"/>
    <w:rsid w:val="007349F2"/>
    <w:rsid w:val="007627CF"/>
    <w:rsid w:val="00786497"/>
    <w:rsid w:val="00790122"/>
    <w:rsid w:val="008345DC"/>
    <w:rsid w:val="008B351E"/>
    <w:rsid w:val="008E4FBC"/>
    <w:rsid w:val="0091067C"/>
    <w:rsid w:val="00913EC1"/>
    <w:rsid w:val="0095310F"/>
    <w:rsid w:val="009E375F"/>
    <w:rsid w:val="00A051AB"/>
    <w:rsid w:val="00A16FA9"/>
    <w:rsid w:val="00A27517"/>
    <w:rsid w:val="00A578C7"/>
    <w:rsid w:val="00AE6CF7"/>
    <w:rsid w:val="00AF2CBF"/>
    <w:rsid w:val="00AF3122"/>
    <w:rsid w:val="00B422AC"/>
    <w:rsid w:val="00B50763"/>
    <w:rsid w:val="00B70A3D"/>
    <w:rsid w:val="00C24CC8"/>
    <w:rsid w:val="00C9110B"/>
    <w:rsid w:val="00CB364D"/>
    <w:rsid w:val="00CE27A6"/>
    <w:rsid w:val="00D06617"/>
    <w:rsid w:val="00D960E3"/>
    <w:rsid w:val="00DB2623"/>
    <w:rsid w:val="00E12509"/>
    <w:rsid w:val="00E60278"/>
    <w:rsid w:val="00E61F93"/>
    <w:rsid w:val="00EE33D9"/>
    <w:rsid w:val="00EE5099"/>
    <w:rsid w:val="00EE5EBE"/>
    <w:rsid w:val="00F93D5D"/>
    <w:rsid w:val="00FA099E"/>
    <w:rsid w:val="00FC4C21"/>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17FE57D-CB65-4FB0-B76D-9571BFCE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AD"/>
  </w:style>
  <w:style w:type="paragraph" w:styleId="Footer">
    <w:name w:val="footer"/>
    <w:basedOn w:val="Normal"/>
    <w:link w:val="FooterChar"/>
    <w:uiPriority w:val="99"/>
    <w:unhideWhenUsed/>
    <w:rsid w:val="0052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AD"/>
  </w:style>
  <w:style w:type="paragraph" w:styleId="BalloonText">
    <w:name w:val="Balloon Text"/>
    <w:basedOn w:val="Normal"/>
    <w:link w:val="BalloonTextChar"/>
    <w:uiPriority w:val="99"/>
    <w:semiHidden/>
    <w:unhideWhenUsed/>
    <w:rsid w:val="0052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AD"/>
    <w:rPr>
      <w:rFonts w:ascii="Tahoma" w:hAnsi="Tahoma" w:cs="Tahoma"/>
      <w:sz w:val="16"/>
      <w:szCs w:val="16"/>
    </w:rPr>
  </w:style>
  <w:style w:type="table" w:styleId="TableGrid">
    <w:name w:val="Table Grid"/>
    <w:basedOn w:val="TableNormal"/>
    <w:uiPriority w:val="59"/>
    <w:rsid w:val="00CB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FABAB-0AC9-4F12-A6E6-C9A7E89C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Tracy Williams</cp:lastModifiedBy>
  <cp:revision>2</cp:revision>
  <cp:lastPrinted>2019-04-11T10:03:00Z</cp:lastPrinted>
  <dcterms:created xsi:type="dcterms:W3CDTF">2019-04-11T11:44:00Z</dcterms:created>
  <dcterms:modified xsi:type="dcterms:W3CDTF">2019-04-11T11:44:00Z</dcterms:modified>
</cp:coreProperties>
</file>