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D5CFE" w:rsidRPr="00583807" w:rsidTr="00541216">
        <w:trPr>
          <w:trHeight w:val="233"/>
        </w:trPr>
        <w:tc>
          <w:tcPr>
            <w:tcW w:w="5000" w:type="pct"/>
            <w:shd w:val="clear" w:color="auto" w:fill="auto"/>
          </w:tcPr>
          <w:p w:rsidR="009D5CFE" w:rsidRPr="00583807" w:rsidRDefault="002432DA" w:rsidP="00692E8C">
            <w:pPr>
              <w:rPr>
                <w:rFonts w:asciiTheme="minorHAnsi" w:hAnsiTheme="minorHAnsi" w:cs="Tahoma"/>
                <w:b/>
                <w:bCs/>
                <w:sz w:val="21"/>
                <w:szCs w:val="21"/>
              </w:rPr>
            </w:pPr>
            <w:r w:rsidRPr="00583807">
              <w:rPr>
                <w:rFonts w:asciiTheme="minorHAnsi" w:hAnsiTheme="minorHAnsi" w:cs="Tahoma"/>
                <w:noProof/>
                <w:sz w:val="21"/>
                <w:szCs w:val="21"/>
              </w:rPr>
              <w:drawing>
                <wp:anchor distT="36576" distB="36576" distL="36576" distR="36576" simplePos="0" relativeHeight="251664896" behindDoc="1" locked="0" layoutInCell="1" allowOverlap="1" wp14:anchorId="392CE125" wp14:editId="09C625CE">
                  <wp:simplePos x="0" y="0"/>
                  <wp:positionH relativeFrom="column">
                    <wp:posOffset>2120900</wp:posOffset>
                  </wp:positionH>
                  <wp:positionV relativeFrom="paragraph">
                    <wp:posOffset>50165</wp:posOffset>
                  </wp:positionV>
                  <wp:extent cx="986989" cy="838200"/>
                  <wp:effectExtent l="0" t="0" r="3810" b="0"/>
                  <wp:wrapNone/>
                  <wp:docPr id="70" name="Picture 70" descr="Colou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6989"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5CFE" w:rsidRPr="00583807" w:rsidRDefault="009D5CFE" w:rsidP="009D5CFE">
            <w:pPr>
              <w:jc w:val="center"/>
              <w:rPr>
                <w:rFonts w:asciiTheme="minorHAnsi" w:hAnsiTheme="minorHAnsi" w:cs="Tahoma"/>
                <w:noProof/>
                <w:sz w:val="21"/>
                <w:szCs w:val="21"/>
              </w:rPr>
            </w:pPr>
          </w:p>
          <w:p w:rsidR="002432DA" w:rsidRPr="00583807" w:rsidRDefault="002432DA" w:rsidP="009D5CFE">
            <w:pPr>
              <w:jc w:val="center"/>
              <w:rPr>
                <w:rFonts w:asciiTheme="minorHAnsi" w:hAnsiTheme="minorHAnsi" w:cs="Tahoma"/>
                <w:noProof/>
                <w:sz w:val="21"/>
                <w:szCs w:val="21"/>
              </w:rPr>
            </w:pPr>
          </w:p>
          <w:p w:rsidR="002432DA" w:rsidRPr="00583807" w:rsidRDefault="002432DA" w:rsidP="00692E8C">
            <w:pPr>
              <w:rPr>
                <w:rFonts w:asciiTheme="minorHAnsi" w:hAnsiTheme="minorHAnsi" w:cs="Tahoma"/>
                <w:b/>
                <w:bCs/>
                <w:sz w:val="21"/>
                <w:szCs w:val="21"/>
              </w:rPr>
            </w:pPr>
          </w:p>
          <w:p w:rsidR="00DB2380" w:rsidRPr="00583807" w:rsidRDefault="00DB2380" w:rsidP="00692E8C">
            <w:pPr>
              <w:rPr>
                <w:rFonts w:asciiTheme="minorHAnsi" w:hAnsiTheme="minorHAnsi" w:cs="Tahoma"/>
                <w:b/>
                <w:bCs/>
                <w:sz w:val="21"/>
                <w:szCs w:val="21"/>
              </w:rPr>
            </w:pPr>
          </w:p>
        </w:tc>
      </w:tr>
      <w:tr w:rsidR="009D5CFE" w:rsidRPr="00A20D63" w:rsidTr="00541216">
        <w:trPr>
          <w:trHeight w:val="233"/>
        </w:trPr>
        <w:tc>
          <w:tcPr>
            <w:tcW w:w="5000" w:type="pct"/>
            <w:shd w:val="clear" w:color="auto" w:fill="auto"/>
          </w:tcPr>
          <w:p w:rsidR="009D5CFE" w:rsidRPr="00A20D63" w:rsidRDefault="009D5CFE" w:rsidP="00692E8C">
            <w:pPr>
              <w:rPr>
                <w:rFonts w:asciiTheme="minorHAnsi" w:hAnsiTheme="minorHAnsi" w:cs="Tahoma"/>
                <w:b/>
                <w:bCs/>
                <w:sz w:val="28"/>
                <w:szCs w:val="28"/>
              </w:rPr>
            </w:pPr>
          </w:p>
          <w:p w:rsidR="009D5CFE" w:rsidRPr="00A20D63" w:rsidRDefault="009D5CFE" w:rsidP="009D5CFE">
            <w:pPr>
              <w:jc w:val="center"/>
              <w:rPr>
                <w:rFonts w:asciiTheme="minorHAnsi" w:hAnsiTheme="minorHAnsi" w:cs="Tahoma"/>
                <w:b/>
                <w:bCs/>
                <w:sz w:val="28"/>
                <w:szCs w:val="28"/>
              </w:rPr>
            </w:pPr>
            <w:r w:rsidRPr="00A20D63">
              <w:rPr>
                <w:rFonts w:asciiTheme="minorHAnsi" w:hAnsiTheme="minorHAnsi" w:cs="Tahoma"/>
                <w:b/>
                <w:bCs/>
                <w:sz w:val="28"/>
                <w:szCs w:val="28"/>
              </w:rPr>
              <w:t>JOB SPECIFICATION</w:t>
            </w:r>
          </w:p>
          <w:p w:rsidR="009D5CFE" w:rsidRPr="0057062C" w:rsidRDefault="009D5CFE" w:rsidP="009D5CFE">
            <w:pPr>
              <w:jc w:val="center"/>
              <w:rPr>
                <w:rFonts w:asciiTheme="minorHAnsi" w:hAnsiTheme="minorHAnsi" w:cs="Tahoma"/>
                <w:b/>
                <w:bCs/>
                <w:sz w:val="10"/>
                <w:szCs w:val="10"/>
              </w:rPr>
            </w:pPr>
          </w:p>
          <w:p w:rsidR="009D5CFE" w:rsidRDefault="00051AB7" w:rsidP="00916DC8">
            <w:pPr>
              <w:jc w:val="center"/>
              <w:rPr>
                <w:rFonts w:asciiTheme="minorHAnsi" w:hAnsiTheme="minorHAnsi" w:cs="Tahoma"/>
                <w:b/>
                <w:bCs/>
                <w:sz w:val="16"/>
                <w:szCs w:val="16"/>
              </w:rPr>
            </w:pPr>
            <w:r>
              <w:rPr>
                <w:rFonts w:asciiTheme="minorHAnsi" w:hAnsiTheme="minorHAnsi" w:cs="Tahoma"/>
                <w:b/>
                <w:bCs/>
                <w:sz w:val="28"/>
                <w:szCs w:val="28"/>
              </w:rPr>
              <w:t>Art Technician</w:t>
            </w:r>
          </w:p>
          <w:p w:rsidR="00916DC8" w:rsidRPr="00916DC8" w:rsidRDefault="00916DC8" w:rsidP="00916DC8">
            <w:pPr>
              <w:jc w:val="center"/>
              <w:rPr>
                <w:rFonts w:asciiTheme="minorHAnsi" w:hAnsiTheme="minorHAnsi" w:cs="Tahoma"/>
                <w:b/>
                <w:bCs/>
                <w:sz w:val="16"/>
                <w:szCs w:val="16"/>
              </w:rPr>
            </w:pPr>
          </w:p>
        </w:tc>
      </w:tr>
      <w:tr w:rsidR="009D5CFE" w:rsidRPr="00583807" w:rsidTr="00541216">
        <w:trPr>
          <w:trHeight w:val="233"/>
        </w:trPr>
        <w:tc>
          <w:tcPr>
            <w:tcW w:w="5000" w:type="pct"/>
            <w:shd w:val="clear" w:color="auto" w:fill="auto"/>
          </w:tcPr>
          <w:p w:rsidR="009D5CFE" w:rsidRPr="00A20D63" w:rsidRDefault="009D5CFE" w:rsidP="009D5CFE">
            <w:pPr>
              <w:rPr>
                <w:rFonts w:asciiTheme="minorHAnsi" w:hAnsiTheme="minorHAnsi" w:cs="Tahoma"/>
                <w:b/>
                <w:bCs/>
                <w:sz w:val="22"/>
                <w:szCs w:val="22"/>
              </w:rPr>
            </w:pPr>
          </w:p>
          <w:p w:rsidR="00583807" w:rsidRPr="00A20D63" w:rsidRDefault="00137396" w:rsidP="00583807">
            <w:pPr>
              <w:autoSpaceDE w:val="0"/>
              <w:autoSpaceDN w:val="0"/>
              <w:adjustRightInd w:val="0"/>
              <w:rPr>
                <w:rFonts w:asciiTheme="minorHAnsi" w:hAnsiTheme="minorHAnsi" w:cs="Tahoma"/>
                <w:b/>
                <w:sz w:val="22"/>
                <w:szCs w:val="22"/>
              </w:rPr>
            </w:pPr>
            <w:r>
              <w:rPr>
                <w:rFonts w:asciiTheme="minorHAnsi" w:hAnsiTheme="minorHAnsi" w:cs="Tahoma"/>
                <w:b/>
                <w:sz w:val="22"/>
                <w:szCs w:val="22"/>
              </w:rPr>
              <w:t>Li</w:t>
            </w:r>
            <w:r w:rsidR="00541216">
              <w:rPr>
                <w:rFonts w:asciiTheme="minorHAnsi" w:hAnsiTheme="minorHAnsi" w:cs="Tahoma"/>
                <w:b/>
                <w:sz w:val="22"/>
                <w:szCs w:val="22"/>
              </w:rPr>
              <w:t xml:space="preserve">ne Manager: </w:t>
            </w:r>
            <w:r w:rsidR="0057062C">
              <w:rPr>
                <w:rFonts w:asciiTheme="minorHAnsi" w:hAnsiTheme="minorHAnsi" w:cs="Tahoma"/>
                <w:b/>
                <w:sz w:val="22"/>
                <w:szCs w:val="22"/>
              </w:rPr>
              <w:t xml:space="preserve">       Leader for Art</w:t>
            </w:r>
          </w:p>
          <w:p w:rsidR="00583807" w:rsidRPr="0057062C" w:rsidRDefault="00583807" w:rsidP="00583807">
            <w:pPr>
              <w:autoSpaceDE w:val="0"/>
              <w:autoSpaceDN w:val="0"/>
              <w:adjustRightInd w:val="0"/>
              <w:rPr>
                <w:rFonts w:asciiTheme="minorHAnsi" w:hAnsiTheme="minorHAnsi" w:cs="Tahoma"/>
                <w:b/>
                <w:sz w:val="10"/>
                <w:szCs w:val="10"/>
              </w:rPr>
            </w:pPr>
          </w:p>
          <w:p w:rsidR="00583807" w:rsidRPr="00A20D63" w:rsidRDefault="00583807" w:rsidP="00583807">
            <w:pPr>
              <w:autoSpaceDE w:val="0"/>
              <w:autoSpaceDN w:val="0"/>
              <w:adjustRightInd w:val="0"/>
              <w:rPr>
                <w:rFonts w:asciiTheme="minorHAnsi" w:hAnsiTheme="minorHAnsi" w:cs="Tahoma"/>
                <w:b/>
                <w:sz w:val="22"/>
                <w:szCs w:val="22"/>
              </w:rPr>
            </w:pPr>
            <w:r w:rsidRPr="00A20D63">
              <w:rPr>
                <w:rFonts w:asciiTheme="minorHAnsi" w:hAnsiTheme="minorHAnsi" w:cs="Tahoma"/>
                <w:b/>
                <w:sz w:val="22"/>
                <w:szCs w:val="22"/>
              </w:rPr>
              <w:t xml:space="preserve">Responsible to: </w:t>
            </w:r>
            <w:r w:rsidR="0057062C">
              <w:rPr>
                <w:rFonts w:asciiTheme="minorHAnsi" w:hAnsiTheme="minorHAnsi" w:cs="Tahoma"/>
                <w:b/>
                <w:sz w:val="22"/>
                <w:szCs w:val="22"/>
              </w:rPr>
              <w:t xml:space="preserve">     </w:t>
            </w:r>
            <w:r w:rsidR="00541216">
              <w:rPr>
                <w:rFonts w:asciiTheme="minorHAnsi" w:hAnsiTheme="minorHAnsi" w:cs="Tahoma"/>
                <w:b/>
                <w:sz w:val="22"/>
                <w:szCs w:val="22"/>
              </w:rPr>
              <w:t>Business Manager</w:t>
            </w:r>
          </w:p>
          <w:p w:rsidR="009D5CFE" w:rsidRPr="00A20D63" w:rsidRDefault="009D5CFE" w:rsidP="009D5CFE">
            <w:pPr>
              <w:rPr>
                <w:rFonts w:asciiTheme="minorHAnsi" w:hAnsiTheme="minorHAnsi" w:cs="Tahoma"/>
                <w:b/>
                <w:bCs/>
                <w:sz w:val="22"/>
                <w:szCs w:val="22"/>
              </w:rPr>
            </w:pPr>
          </w:p>
        </w:tc>
      </w:tr>
      <w:tr w:rsidR="009D5CFE" w:rsidRPr="00583807" w:rsidTr="00541216">
        <w:trPr>
          <w:trHeight w:val="233"/>
        </w:trPr>
        <w:tc>
          <w:tcPr>
            <w:tcW w:w="5000" w:type="pct"/>
            <w:shd w:val="clear" w:color="auto" w:fill="auto"/>
          </w:tcPr>
          <w:p w:rsidR="009D5CFE" w:rsidRPr="00A20D63" w:rsidRDefault="009D5CFE" w:rsidP="009D5CFE">
            <w:pPr>
              <w:rPr>
                <w:rFonts w:asciiTheme="minorHAnsi" w:hAnsiTheme="minorHAnsi" w:cs="Tahoma"/>
                <w:b/>
                <w:bCs/>
                <w:sz w:val="22"/>
                <w:szCs w:val="22"/>
              </w:rPr>
            </w:pPr>
          </w:p>
          <w:p w:rsidR="0057062C" w:rsidRPr="00A20D63" w:rsidRDefault="009D5CFE" w:rsidP="00132978">
            <w:pPr>
              <w:rPr>
                <w:rFonts w:asciiTheme="minorHAnsi" w:hAnsiTheme="minorHAnsi" w:cs="Tahoma"/>
                <w:b/>
                <w:bCs/>
                <w:sz w:val="22"/>
                <w:szCs w:val="22"/>
              </w:rPr>
            </w:pPr>
            <w:r w:rsidRPr="00A20D63">
              <w:rPr>
                <w:rFonts w:asciiTheme="minorHAnsi" w:hAnsiTheme="minorHAnsi" w:cs="Tahoma"/>
                <w:b/>
                <w:bCs/>
                <w:sz w:val="22"/>
                <w:szCs w:val="22"/>
              </w:rPr>
              <w:t>Salary</w:t>
            </w:r>
            <w:r w:rsidR="0057062C">
              <w:rPr>
                <w:rFonts w:asciiTheme="minorHAnsi" w:hAnsiTheme="minorHAnsi" w:cs="Tahoma"/>
                <w:b/>
                <w:bCs/>
                <w:sz w:val="22"/>
                <w:szCs w:val="22"/>
              </w:rPr>
              <w:t>: £9,000 per annum – 20 hours per week, term time only (FTE £19,903.45)</w:t>
            </w:r>
          </w:p>
          <w:p w:rsidR="00132978" w:rsidRPr="00A20D63" w:rsidRDefault="00132978" w:rsidP="00132978">
            <w:pPr>
              <w:rPr>
                <w:rFonts w:asciiTheme="minorHAnsi" w:hAnsiTheme="minorHAnsi" w:cs="Tahoma"/>
                <w:b/>
                <w:bCs/>
                <w:sz w:val="22"/>
                <w:szCs w:val="22"/>
              </w:rPr>
            </w:pPr>
          </w:p>
        </w:tc>
      </w:tr>
      <w:tr w:rsidR="00A24100" w:rsidRPr="0057062C" w:rsidTr="00541216">
        <w:tc>
          <w:tcPr>
            <w:tcW w:w="5000" w:type="pct"/>
            <w:shd w:val="clear" w:color="auto" w:fill="auto"/>
          </w:tcPr>
          <w:p w:rsidR="00A24100" w:rsidRPr="0057062C" w:rsidRDefault="00A24100" w:rsidP="00B62EF9">
            <w:pPr>
              <w:ind w:right="-108"/>
              <w:rPr>
                <w:rFonts w:asciiTheme="minorHAnsi" w:hAnsiTheme="minorHAnsi" w:cs="Tahoma"/>
                <w:b/>
                <w:bCs/>
                <w:sz w:val="20"/>
                <w:szCs w:val="20"/>
              </w:rPr>
            </w:pPr>
          </w:p>
          <w:p w:rsidR="0057062C" w:rsidRPr="0057062C" w:rsidRDefault="0057062C" w:rsidP="0057062C">
            <w:pPr>
              <w:widowControl w:val="0"/>
              <w:rPr>
                <w:rFonts w:asciiTheme="minorHAnsi" w:hAnsiTheme="minorHAnsi" w:cs="Tahoma"/>
                <w:sz w:val="20"/>
                <w:szCs w:val="20"/>
              </w:rPr>
            </w:pPr>
            <w:r w:rsidRPr="0057062C">
              <w:rPr>
                <w:rFonts w:asciiTheme="minorHAnsi" w:hAnsiTheme="minorHAnsi" w:cs="Tahoma"/>
                <w:sz w:val="20"/>
                <w:szCs w:val="20"/>
              </w:rPr>
              <w:t>We are looking for someone with creative and practical skills to support our inspiring and successful Art Department. The successful individual will have a ‘can do’ attitude, have a passion for Art and enjoy the challenge of working at the heart of a busy department. The department has outstanding resources and excellent IT facilities.</w:t>
            </w:r>
          </w:p>
          <w:p w:rsidR="0057062C" w:rsidRPr="0057062C" w:rsidRDefault="0057062C" w:rsidP="0057062C">
            <w:pPr>
              <w:rPr>
                <w:rFonts w:asciiTheme="minorHAnsi" w:hAnsiTheme="minorHAnsi" w:cs="Tahoma"/>
                <w:sz w:val="20"/>
                <w:szCs w:val="20"/>
              </w:rPr>
            </w:pPr>
          </w:p>
          <w:p w:rsidR="0057062C" w:rsidRPr="0057062C" w:rsidRDefault="0057062C" w:rsidP="0057062C">
            <w:pPr>
              <w:rPr>
                <w:rFonts w:asciiTheme="minorHAnsi" w:hAnsiTheme="minorHAnsi" w:cs="Tahoma"/>
                <w:sz w:val="20"/>
                <w:szCs w:val="20"/>
              </w:rPr>
            </w:pPr>
            <w:r w:rsidRPr="0057062C">
              <w:rPr>
                <w:rFonts w:asciiTheme="minorHAnsi" w:hAnsiTheme="minorHAnsi" w:cs="Tahoma"/>
                <w:sz w:val="20"/>
                <w:szCs w:val="20"/>
              </w:rPr>
              <w:t>A technician is required with creative and practical ski</w:t>
            </w:r>
            <w:r w:rsidRPr="0057062C">
              <w:rPr>
                <w:rFonts w:asciiTheme="minorHAnsi" w:hAnsiTheme="minorHAnsi" w:cs="Tahoma"/>
                <w:sz w:val="20"/>
                <w:szCs w:val="20"/>
              </w:rPr>
              <w:t>lls to support our lively, hard-</w:t>
            </w:r>
            <w:r w:rsidRPr="0057062C">
              <w:rPr>
                <w:rFonts w:asciiTheme="minorHAnsi" w:hAnsiTheme="minorHAnsi" w:cs="Tahoma"/>
                <w:sz w:val="20"/>
                <w:szCs w:val="20"/>
              </w:rPr>
              <w:t>working and successful Art Department</w:t>
            </w:r>
          </w:p>
          <w:p w:rsidR="0057062C" w:rsidRPr="0057062C" w:rsidRDefault="0057062C" w:rsidP="0057062C">
            <w:pPr>
              <w:rPr>
                <w:rFonts w:asciiTheme="minorHAnsi" w:hAnsiTheme="minorHAnsi" w:cs="Tahoma"/>
                <w:sz w:val="20"/>
                <w:szCs w:val="20"/>
              </w:rPr>
            </w:pPr>
          </w:p>
          <w:p w:rsidR="0057062C" w:rsidRPr="0057062C" w:rsidRDefault="0057062C" w:rsidP="0057062C">
            <w:pPr>
              <w:rPr>
                <w:rFonts w:asciiTheme="minorHAnsi" w:hAnsiTheme="minorHAnsi" w:cs="Tahoma"/>
                <w:sz w:val="20"/>
                <w:szCs w:val="20"/>
              </w:rPr>
            </w:pPr>
            <w:r w:rsidRPr="0057062C">
              <w:rPr>
                <w:rFonts w:asciiTheme="minorHAnsi" w:hAnsiTheme="minorHAnsi" w:cs="Tahoma"/>
                <w:sz w:val="20"/>
                <w:szCs w:val="20"/>
              </w:rPr>
              <w:t>We require someone to work Monday</w:t>
            </w:r>
            <w:r w:rsidR="00916DC8">
              <w:rPr>
                <w:rFonts w:asciiTheme="minorHAnsi" w:hAnsiTheme="minorHAnsi" w:cs="Tahoma"/>
                <w:sz w:val="20"/>
                <w:szCs w:val="20"/>
              </w:rPr>
              <w:t xml:space="preserve"> </w:t>
            </w:r>
            <w:r w:rsidRPr="0057062C">
              <w:rPr>
                <w:rFonts w:asciiTheme="minorHAnsi" w:hAnsiTheme="minorHAnsi" w:cs="Tahoma"/>
                <w:sz w:val="20"/>
                <w:szCs w:val="20"/>
              </w:rPr>
              <w:t>-</w:t>
            </w:r>
            <w:r w:rsidR="00916DC8">
              <w:rPr>
                <w:rFonts w:asciiTheme="minorHAnsi" w:hAnsiTheme="minorHAnsi" w:cs="Tahoma"/>
                <w:sz w:val="20"/>
                <w:szCs w:val="20"/>
              </w:rPr>
              <w:t xml:space="preserve"> Friday 20</w:t>
            </w:r>
            <w:r w:rsidRPr="0057062C">
              <w:rPr>
                <w:rFonts w:asciiTheme="minorHAnsi" w:hAnsiTheme="minorHAnsi" w:cs="Tahoma"/>
                <w:sz w:val="20"/>
                <w:szCs w:val="20"/>
              </w:rPr>
              <w:t xml:space="preserve"> hours per week</w:t>
            </w:r>
          </w:p>
          <w:p w:rsidR="0057062C" w:rsidRPr="0057062C" w:rsidRDefault="0057062C" w:rsidP="0057062C">
            <w:pPr>
              <w:rPr>
                <w:rFonts w:asciiTheme="minorHAnsi" w:hAnsiTheme="minorHAnsi" w:cs="Tahoma"/>
                <w:sz w:val="20"/>
                <w:szCs w:val="20"/>
              </w:rPr>
            </w:pPr>
          </w:p>
          <w:p w:rsidR="0057062C" w:rsidRPr="0057062C" w:rsidRDefault="0057062C" w:rsidP="0057062C">
            <w:pPr>
              <w:rPr>
                <w:rFonts w:asciiTheme="minorHAnsi" w:hAnsiTheme="minorHAnsi" w:cs="Tahoma"/>
                <w:sz w:val="20"/>
                <w:szCs w:val="20"/>
              </w:rPr>
            </w:pPr>
            <w:r w:rsidRPr="0057062C">
              <w:rPr>
                <w:rFonts w:asciiTheme="minorHAnsi" w:hAnsiTheme="minorHAnsi" w:cs="Tahoma"/>
                <w:sz w:val="20"/>
                <w:szCs w:val="20"/>
              </w:rPr>
              <w:t>In particular, you are required to undertake the following responsibilities:</w:t>
            </w:r>
          </w:p>
          <w:p w:rsidR="0057062C" w:rsidRPr="0057062C" w:rsidRDefault="0057062C" w:rsidP="0057062C">
            <w:pPr>
              <w:rPr>
                <w:rFonts w:asciiTheme="minorHAnsi" w:hAnsiTheme="minorHAnsi" w:cs="Tahoma"/>
                <w:sz w:val="20"/>
                <w:szCs w:val="20"/>
              </w:rPr>
            </w:pPr>
          </w:p>
          <w:p w:rsidR="0057062C" w:rsidRPr="0057062C" w:rsidRDefault="0057062C" w:rsidP="00051AB7">
            <w:pPr>
              <w:numPr>
                <w:ilvl w:val="0"/>
                <w:numId w:val="1"/>
              </w:numPr>
              <w:rPr>
                <w:rFonts w:asciiTheme="minorHAnsi" w:hAnsiTheme="minorHAnsi" w:cs="Tahoma"/>
                <w:sz w:val="20"/>
                <w:szCs w:val="20"/>
              </w:rPr>
            </w:pPr>
            <w:r w:rsidRPr="0057062C">
              <w:rPr>
                <w:rFonts w:asciiTheme="minorHAnsi" w:hAnsiTheme="minorHAnsi" w:cs="Tahoma"/>
                <w:sz w:val="20"/>
                <w:szCs w:val="20"/>
              </w:rPr>
              <w:t>To continue to develop the high standard of display of students’ Art work around The College</w:t>
            </w:r>
          </w:p>
          <w:p w:rsidR="0057062C" w:rsidRPr="0057062C" w:rsidRDefault="0057062C" w:rsidP="00051AB7">
            <w:pPr>
              <w:numPr>
                <w:ilvl w:val="0"/>
                <w:numId w:val="1"/>
              </w:numPr>
              <w:rPr>
                <w:rFonts w:asciiTheme="minorHAnsi" w:hAnsiTheme="minorHAnsi" w:cs="Tahoma"/>
                <w:sz w:val="20"/>
                <w:szCs w:val="20"/>
              </w:rPr>
            </w:pPr>
            <w:r w:rsidRPr="0057062C">
              <w:rPr>
                <w:rFonts w:asciiTheme="minorHAnsi" w:hAnsiTheme="minorHAnsi" w:cs="Tahoma"/>
                <w:sz w:val="20"/>
                <w:szCs w:val="20"/>
              </w:rPr>
              <w:t>To keep Art resource rooms tidy and organised, and co-ordinate the ordering of stock</w:t>
            </w:r>
          </w:p>
          <w:p w:rsidR="0057062C" w:rsidRPr="0057062C" w:rsidRDefault="0057062C" w:rsidP="00051AB7">
            <w:pPr>
              <w:numPr>
                <w:ilvl w:val="0"/>
                <w:numId w:val="1"/>
              </w:numPr>
              <w:rPr>
                <w:rFonts w:asciiTheme="minorHAnsi" w:hAnsiTheme="minorHAnsi" w:cs="Tahoma"/>
                <w:sz w:val="20"/>
                <w:szCs w:val="20"/>
              </w:rPr>
            </w:pPr>
            <w:r w:rsidRPr="0057062C">
              <w:rPr>
                <w:rFonts w:asciiTheme="minorHAnsi" w:hAnsiTheme="minorHAnsi" w:cs="Tahoma"/>
                <w:sz w:val="20"/>
                <w:szCs w:val="20"/>
              </w:rPr>
              <w:t>To maintain equipment, including charging camera and laptop batteries</w:t>
            </w:r>
          </w:p>
          <w:p w:rsidR="0057062C" w:rsidRPr="0057062C" w:rsidRDefault="0057062C" w:rsidP="00051AB7">
            <w:pPr>
              <w:numPr>
                <w:ilvl w:val="0"/>
                <w:numId w:val="1"/>
              </w:numPr>
              <w:rPr>
                <w:rFonts w:asciiTheme="minorHAnsi" w:hAnsiTheme="minorHAnsi" w:cs="Tahoma"/>
                <w:sz w:val="20"/>
                <w:szCs w:val="20"/>
              </w:rPr>
            </w:pPr>
            <w:r w:rsidRPr="0057062C">
              <w:rPr>
                <w:rFonts w:asciiTheme="minorHAnsi" w:hAnsiTheme="minorHAnsi" w:cs="Tahoma"/>
                <w:sz w:val="20"/>
                <w:szCs w:val="20"/>
              </w:rPr>
              <w:t>To accompany Art trips, including trips abroad where possible</w:t>
            </w:r>
          </w:p>
          <w:p w:rsidR="0057062C" w:rsidRPr="0057062C" w:rsidRDefault="0057062C" w:rsidP="00051AB7">
            <w:pPr>
              <w:numPr>
                <w:ilvl w:val="0"/>
                <w:numId w:val="1"/>
              </w:numPr>
              <w:rPr>
                <w:rFonts w:asciiTheme="minorHAnsi" w:hAnsiTheme="minorHAnsi" w:cs="Tahoma"/>
                <w:sz w:val="20"/>
                <w:szCs w:val="20"/>
              </w:rPr>
            </w:pPr>
            <w:r w:rsidRPr="0057062C">
              <w:rPr>
                <w:rFonts w:asciiTheme="minorHAnsi" w:hAnsiTheme="minorHAnsi" w:cs="Tahoma"/>
                <w:sz w:val="20"/>
                <w:szCs w:val="20"/>
              </w:rPr>
              <w:t>To assist Art teachers with some clerical tasks</w:t>
            </w:r>
          </w:p>
          <w:p w:rsidR="0057062C" w:rsidRPr="0057062C" w:rsidRDefault="0057062C" w:rsidP="00051AB7">
            <w:pPr>
              <w:numPr>
                <w:ilvl w:val="0"/>
                <w:numId w:val="1"/>
              </w:numPr>
              <w:rPr>
                <w:rFonts w:asciiTheme="minorHAnsi" w:hAnsiTheme="minorHAnsi" w:cs="Tahoma"/>
                <w:sz w:val="20"/>
                <w:szCs w:val="20"/>
              </w:rPr>
            </w:pPr>
            <w:r w:rsidRPr="0057062C">
              <w:rPr>
                <w:rFonts w:asciiTheme="minorHAnsi" w:hAnsiTheme="minorHAnsi" w:cs="Tahoma"/>
                <w:sz w:val="20"/>
                <w:szCs w:val="20"/>
              </w:rPr>
              <w:t>To give advice and technical assistance to Art students</w:t>
            </w:r>
          </w:p>
          <w:p w:rsidR="0057062C" w:rsidRPr="0057062C" w:rsidRDefault="0057062C" w:rsidP="00916DC8">
            <w:pPr>
              <w:rPr>
                <w:rFonts w:asciiTheme="minorHAnsi" w:hAnsiTheme="minorHAnsi" w:cs="Tahoma"/>
                <w:sz w:val="20"/>
                <w:szCs w:val="20"/>
              </w:rPr>
            </w:pPr>
          </w:p>
        </w:tc>
      </w:tr>
      <w:tr w:rsidR="00916DC8" w:rsidRPr="0057062C" w:rsidTr="00541216">
        <w:trPr>
          <w:trHeight w:val="1355"/>
        </w:trPr>
        <w:tc>
          <w:tcPr>
            <w:tcW w:w="5000" w:type="pct"/>
            <w:shd w:val="clear" w:color="auto" w:fill="auto"/>
          </w:tcPr>
          <w:p w:rsidR="00916DC8" w:rsidRPr="0057062C" w:rsidRDefault="00916DC8" w:rsidP="00916DC8">
            <w:pPr>
              <w:widowControl w:val="0"/>
              <w:rPr>
                <w:rFonts w:asciiTheme="minorHAnsi" w:hAnsiTheme="minorHAnsi" w:cs="Tahoma"/>
                <w:sz w:val="20"/>
                <w:szCs w:val="20"/>
              </w:rPr>
            </w:pPr>
            <w:r w:rsidRPr="0057062C">
              <w:rPr>
                <w:rFonts w:asciiTheme="minorHAnsi" w:hAnsiTheme="minorHAnsi" w:cs="Tahoma"/>
                <w:sz w:val="20"/>
                <w:szCs w:val="20"/>
              </w:rPr>
              <w:t xml:space="preserve">Whilst every effort has been made to explain the main duties and responsibilities of the post, each individual task undertaken may not be identified. It is also expected that the role will develop, working to specific strengths of the successful candidate. </w:t>
            </w:r>
          </w:p>
          <w:p w:rsidR="00916DC8" w:rsidRPr="0057062C" w:rsidRDefault="00916DC8" w:rsidP="00916DC8">
            <w:pPr>
              <w:widowControl w:val="0"/>
              <w:rPr>
                <w:rFonts w:asciiTheme="minorHAnsi" w:hAnsiTheme="minorHAnsi" w:cs="Tahoma"/>
                <w:sz w:val="20"/>
                <w:szCs w:val="20"/>
              </w:rPr>
            </w:pPr>
          </w:p>
          <w:p w:rsidR="00916DC8" w:rsidRPr="0057062C" w:rsidRDefault="00916DC8" w:rsidP="00916DC8">
            <w:pPr>
              <w:widowControl w:val="0"/>
              <w:rPr>
                <w:rFonts w:asciiTheme="minorHAnsi" w:hAnsiTheme="minorHAnsi" w:cs="Tahoma"/>
                <w:sz w:val="20"/>
                <w:szCs w:val="20"/>
              </w:rPr>
            </w:pPr>
            <w:r w:rsidRPr="0057062C">
              <w:rPr>
                <w:rFonts w:asciiTheme="minorHAnsi" w:hAnsiTheme="minorHAnsi" w:cs="Tahoma"/>
                <w:sz w:val="20"/>
                <w:szCs w:val="20"/>
              </w:rPr>
              <w:t xml:space="preserve">The College will endeavour to make any necessary reasonable adjustments to the job and the working environment to enable access to employment opportunities for disabled job applicants or continued employment for any employee who develops a disabling condition. </w:t>
            </w:r>
          </w:p>
          <w:p w:rsidR="00916DC8" w:rsidRPr="0057062C" w:rsidRDefault="00916DC8" w:rsidP="00541216">
            <w:pPr>
              <w:rPr>
                <w:rFonts w:asciiTheme="minorHAnsi" w:hAnsiTheme="minorHAnsi" w:cs="Tahoma"/>
                <w:b/>
                <w:bCs/>
                <w:sz w:val="20"/>
                <w:szCs w:val="20"/>
              </w:rPr>
            </w:pPr>
          </w:p>
        </w:tc>
      </w:tr>
      <w:tr w:rsidR="00583807" w:rsidRPr="0057062C" w:rsidTr="00541216">
        <w:trPr>
          <w:trHeight w:val="1355"/>
        </w:trPr>
        <w:tc>
          <w:tcPr>
            <w:tcW w:w="5000" w:type="pct"/>
            <w:shd w:val="clear" w:color="auto" w:fill="auto"/>
          </w:tcPr>
          <w:p w:rsidR="00583807" w:rsidRPr="0057062C" w:rsidRDefault="00583807" w:rsidP="00541216">
            <w:pPr>
              <w:rPr>
                <w:rFonts w:asciiTheme="minorHAnsi" w:hAnsiTheme="minorHAnsi" w:cs="Tahoma"/>
                <w:b/>
                <w:bCs/>
                <w:sz w:val="20"/>
                <w:szCs w:val="20"/>
              </w:rPr>
            </w:pPr>
          </w:p>
          <w:p w:rsidR="00583807" w:rsidRPr="0057062C" w:rsidRDefault="00583807" w:rsidP="00541216">
            <w:pPr>
              <w:autoSpaceDE w:val="0"/>
              <w:autoSpaceDN w:val="0"/>
              <w:adjustRightInd w:val="0"/>
              <w:rPr>
                <w:rFonts w:asciiTheme="minorHAnsi" w:hAnsiTheme="minorHAnsi" w:cs="Tahoma"/>
                <w:b/>
                <w:sz w:val="20"/>
                <w:szCs w:val="20"/>
              </w:rPr>
            </w:pPr>
            <w:r w:rsidRPr="0057062C">
              <w:rPr>
                <w:rFonts w:asciiTheme="minorHAnsi" w:hAnsiTheme="minorHAnsi" w:cs="Tahoma"/>
                <w:b/>
                <w:sz w:val="20"/>
                <w:szCs w:val="20"/>
              </w:rPr>
              <w:t>Person Specification</w:t>
            </w:r>
          </w:p>
          <w:p w:rsidR="0057062C" w:rsidRPr="00916DC8" w:rsidRDefault="00583807" w:rsidP="00916DC8">
            <w:pPr>
              <w:autoSpaceDE w:val="0"/>
              <w:autoSpaceDN w:val="0"/>
              <w:adjustRightInd w:val="0"/>
              <w:rPr>
                <w:rFonts w:asciiTheme="minorHAnsi" w:hAnsiTheme="minorHAnsi" w:cs="Tahoma"/>
                <w:b/>
                <w:sz w:val="20"/>
                <w:szCs w:val="20"/>
              </w:rPr>
            </w:pPr>
            <w:r w:rsidRPr="0057062C">
              <w:rPr>
                <w:rFonts w:asciiTheme="minorHAnsi" w:hAnsiTheme="minorHAnsi" w:cs="Tahoma"/>
                <w:b/>
                <w:sz w:val="20"/>
                <w:szCs w:val="20"/>
              </w:rPr>
              <w:t>Qualifications / Experience/Knowledge</w:t>
            </w:r>
          </w:p>
          <w:p w:rsidR="0057062C" w:rsidRPr="00916DC8" w:rsidRDefault="0057062C" w:rsidP="0057062C">
            <w:pPr>
              <w:numPr>
                <w:ilvl w:val="0"/>
                <w:numId w:val="3"/>
              </w:numPr>
              <w:rPr>
                <w:rFonts w:asciiTheme="minorHAnsi" w:hAnsiTheme="minorHAnsi" w:cs="Tahoma"/>
                <w:sz w:val="20"/>
                <w:szCs w:val="20"/>
              </w:rPr>
            </w:pPr>
            <w:r w:rsidRPr="0057062C">
              <w:rPr>
                <w:rFonts w:asciiTheme="minorHAnsi" w:hAnsiTheme="minorHAnsi" w:cs="Tahoma"/>
                <w:sz w:val="20"/>
                <w:szCs w:val="20"/>
              </w:rPr>
              <w:t xml:space="preserve">‘A’ Level or GCSE Art and Design desirable </w:t>
            </w:r>
          </w:p>
          <w:p w:rsidR="0057062C" w:rsidRPr="00916DC8" w:rsidRDefault="0057062C" w:rsidP="0057062C">
            <w:pPr>
              <w:numPr>
                <w:ilvl w:val="0"/>
                <w:numId w:val="3"/>
              </w:numPr>
              <w:rPr>
                <w:rFonts w:asciiTheme="minorHAnsi" w:hAnsiTheme="minorHAnsi" w:cs="Tahoma"/>
                <w:sz w:val="20"/>
                <w:szCs w:val="20"/>
              </w:rPr>
            </w:pPr>
            <w:r w:rsidRPr="0057062C">
              <w:rPr>
                <w:rFonts w:asciiTheme="minorHAnsi" w:hAnsiTheme="minorHAnsi" w:cs="Tahoma"/>
                <w:sz w:val="20"/>
                <w:szCs w:val="20"/>
              </w:rPr>
              <w:t>Experience of Art and Design practices would be advantageous</w:t>
            </w:r>
          </w:p>
          <w:p w:rsidR="0057062C" w:rsidRPr="0057062C" w:rsidRDefault="0057062C" w:rsidP="00051AB7">
            <w:pPr>
              <w:numPr>
                <w:ilvl w:val="0"/>
                <w:numId w:val="3"/>
              </w:numPr>
              <w:rPr>
                <w:rFonts w:asciiTheme="minorHAnsi" w:hAnsiTheme="minorHAnsi" w:cs="Tahoma"/>
                <w:sz w:val="20"/>
                <w:szCs w:val="20"/>
              </w:rPr>
            </w:pPr>
            <w:r w:rsidRPr="0057062C">
              <w:rPr>
                <w:rFonts w:asciiTheme="minorHAnsi" w:hAnsiTheme="minorHAnsi" w:cs="Tahoma"/>
                <w:sz w:val="20"/>
                <w:szCs w:val="20"/>
              </w:rPr>
              <w:t>ICT skills</w:t>
            </w:r>
          </w:p>
          <w:p w:rsidR="0057062C" w:rsidRPr="0057062C" w:rsidRDefault="0057062C" w:rsidP="0057062C">
            <w:pPr>
              <w:rPr>
                <w:rFonts w:asciiTheme="minorHAnsi" w:hAnsiTheme="minorHAnsi" w:cs="Tahoma"/>
                <w:sz w:val="20"/>
                <w:szCs w:val="20"/>
              </w:rPr>
            </w:pPr>
          </w:p>
          <w:p w:rsidR="0057062C" w:rsidRPr="0057062C" w:rsidRDefault="0057062C" w:rsidP="00916DC8">
            <w:pPr>
              <w:rPr>
                <w:rFonts w:asciiTheme="minorHAnsi" w:hAnsiTheme="minorHAnsi" w:cs="Tahoma"/>
                <w:b/>
                <w:sz w:val="20"/>
                <w:szCs w:val="20"/>
              </w:rPr>
            </w:pPr>
            <w:r w:rsidRPr="0057062C">
              <w:rPr>
                <w:rFonts w:asciiTheme="minorHAnsi" w:hAnsiTheme="minorHAnsi" w:cs="Tahoma"/>
                <w:b/>
                <w:sz w:val="20"/>
                <w:szCs w:val="20"/>
              </w:rPr>
              <w:t>Personal Qualities</w:t>
            </w:r>
          </w:p>
          <w:p w:rsidR="0057062C" w:rsidRPr="00916DC8" w:rsidRDefault="0057062C" w:rsidP="00916DC8">
            <w:pPr>
              <w:numPr>
                <w:ilvl w:val="0"/>
                <w:numId w:val="4"/>
              </w:numPr>
              <w:rPr>
                <w:rFonts w:asciiTheme="minorHAnsi" w:hAnsiTheme="minorHAnsi" w:cs="Tahoma"/>
                <w:sz w:val="20"/>
                <w:szCs w:val="20"/>
              </w:rPr>
            </w:pPr>
            <w:r w:rsidRPr="0057062C">
              <w:rPr>
                <w:rFonts w:asciiTheme="minorHAnsi" w:hAnsiTheme="minorHAnsi" w:cs="Tahoma"/>
                <w:sz w:val="20"/>
                <w:szCs w:val="20"/>
              </w:rPr>
              <w:t>A genuine interest in Art and Design</w:t>
            </w:r>
          </w:p>
          <w:p w:rsidR="0057062C" w:rsidRPr="00916DC8" w:rsidRDefault="0057062C" w:rsidP="00916DC8">
            <w:pPr>
              <w:numPr>
                <w:ilvl w:val="0"/>
                <w:numId w:val="5"/>
              </w:numPr>
              <w:rPr>
                <w:rFonts w:asciiTheme="minorHAnsi" w:hAnsiTheme="minorHAnsi" w:cs="Tahoma"/>
                <w:sz w:val="20"/>
                <w:szCs w:val="20"/>
              </w:rPr>
            </w:pPr>
            <w:r w:rsidRPr="0057062C">
              <w:rPr>
                <w:rFonts w:asciiTheme="minorHAnsi" w:hAnsiTheme="minorHAnsi" w:cs="Tahoma"/>
                <w:sz w:val="20"/>
                <w:szCs w:val="20"/>
              </w:rPr>
              <w:t>Good practical skills</w:t>
            </w:r>
          </w:p>
          <w:p w:rsidR="0057062C" w:rsidRPr="00916DC8" w:rsidRDefault="0057062C" w:rsidP="00916DC8">
            <w:pPr>
              <w:numPr>
                <w:ilvl w:val="0"/>
                <w:numId w:val="6"/>
              </w:numPr>
              <w:rPr>
                <w:rFonts w:asciiTheme="minorHAnsi" w:hAnsiTheme="minorHAnsi" w:cs="Tahoma"/>
                <w:sz w:val="20"/>
                <w:szCs w:val="20"/>
              </w:rPr>
            </w:pPr>
            <w:r w:rsidRPr="0057062C">
              <w:rPr>
                <w:rFonts w:asciiTheme="minorHAnsi" w:hAnsiTheme="minorHAnsi" w:cs="Tahoma"/>
                <w:sz w:val="20"/>
                <w:szCs w:val="20"/>
              </w:rPr>
              <w:t>Creativity</w:t>
            </w:r>
          </w:p>
          <w:p w:rsidR="0057062C" w:rsidRPr="00916DC8" w:rsidRDefault="0057062C" w:rsidP="00916DC8">
            <w:pPr>
              <w:numPr>
                <w:ilvl w:val="0"/>
                <w:numId w:val="4"/>
              </w:numPr>
              <w:rPr>
                <w:rFonts w:asciiTheme="minorHAnsi" w:hAnsiTheme="minorHAnsi" w:cs="Tahoma"/>
                <w:sz w:val="20"/>
                <w:szCs w:val="20"/>
              </w:rPr>
            </w:pPr>
            <w:r w:rsidRPr="0057062C">
              <w:rPr>
                <w:rFonts w:asciiTheme="minorHAnsi" w:hAnsiTheme="minorHAnsi" w:cs="Tahoma"/>
                <w:sz w:val="20"/>
                <w:szCs w:val="20"/>
              </w:rPr>
              <w:t>Able to take initiative, and also to work as part of a team</w:t>
            </w:r>
          </w:p>
          <w:p w:rsidR="0057062C" w:rsidRPr="00916DC8" w:rsidRDefault="0057062C" w:rsidP="00916DC8">
            <w:pPr>
              <w:numPr>
                <w:ilvl w:val="0"/>
                <w:numId w:val="7"/>
              </w:numPr>
              <w:tabs>
                <w:tab w:val="clear" w:pos="720"/>
                <w:tab w:val="num" w:pos="426"/>
              </w:tabs>
              <w:ind w:hanging="720"/>
              <w:rPr>
                <w:rFonts w:asciiTheme="minorHAnsi" w:hAnsiTheme="minorHAnsi" w:cs="Tahoma"/>
                <w:sz w:val="20"/>
                <w:szCs w:val="20"/>
              </w:rPr>
            </w:pPr>
            <w:r w:rsidRPr="0057062C">
              <w:rPr>
                <w:rFonts w:asciiTheme="minorHAnsi" w:hAnsiTheme="minorHAnsi" w:cs="Tahoma"/>
                <w:sz w:val="20"/>
                <w:szCs w:val="20"/>
              </w:rPr>
              <w:t>Energy, enthusiasm and initiative</w:t>
            </w:r>
          </w:p>
          <w:p w:rsidR="0057062C" w:rsidRPr="00916DC8" w:rsidRDefault="0057062C" w:rsidP="00916DC8">
            <w:pPr>
              <w:numPr>
                <w:ilvl w:val="0"/>
                <w:numId w:val="7"/>
              </w:numPr>
              <w:tabs>
                <w:tab w:val="clear" w:pos="720"/>
                <w:tab w:val="num" w:pos="426"/>
              </w:tabs>
              <w:ind w:hanging="720"/>
              <w:rPr>
                <w:rFonts w:asciiTheme="minorHAnsi" w:hAnsiTheme="minorHAnsi" w:cs="Tahoma"/>
                <w:sz w:val="20"/>
                <w:szCs w:val="20"/>
              </w:rPr>
            </w:pPr>
            <w:r w:rsidRPr="0057062C">
              <w:rPr>
                <w:rFonts w:asciiTheme="minorHAnsi" w:hAnsiTheme="minorHAnsi" w:cs="Tahoma"/>
                <w:sz w:val="20"/>
                <w:szCs w:val="20"/>
              </w:rPr>
              <w:t>Well-organised and efficient</w:t>
            </w:r>
          </w:p>
          <w:p w:rsidR="00583807" w:rsidRPr="00916DC8" w:rsidRDefault="0057062C" w:rsidP="00916DC8">
            <w:pPr>
              <w:numPr>
                <w:ilvl w:val="0"/>
                <w:numId w:val="7"/>
              </w:numPr>
              <w:tabs>
                <w:tab w:val="clear" w:pos="720"/>
                <w:tab w:val="num" w:pos="426"/>
              </w:tabs>
              <w:ind w:hanging="720"/>
              <w:rPr>
                <w:rFonts w:asciiTheme="minorHAnsi" w:hAnsiTheme="minorHAnsi" w:cs="Tahoma"/>
                <w:sz w:val="20"/>
                <w:szCs w:val="20"/>
              </w:rPr>
            </w:pPr>
            <w:r w:rsidRPr="0057062C">
              <w:rPr>
                <w:rFonts w:asciiTheme="minorHAnsi" w:hAnsiTheme="minorHAnsi" w:cs="Tahoma"/>
                <w:sz w:val="20"/>
                <w:szCs w:val="20"/>
              </w:rPr>
              <w:t>A sense of humour</w:t>
            </w:r>
          </w:p>
        </w:tc>
      </w:tr>
    </w:tbl>
    <w:p w:rsidR="0057062C" w:rsidRPr="00916DC8" w:rsidRDefault="0057062C" w:rsidP="00FE1D85">
      <w:pPr>
        <w:rPr>
          <w:rFonts w:asciiTheme="minorHAnsi" w:hAnsiTheme="minorHAnsi" w:cs="Tahoma"/>
          <w:i/>
          <w:sz w:val="2"/>
          <w:szCs w:val="2"/>
        </w:rPr>
      </w:pPr>
    </w:p>
    <w:p w:rsidR="00A24100" w:rsidRPr="00583807" w:rsidRDefault="00A24100" w:rsidP="00FE1D85">
      <w:pPr>
        <w:rPr>
          <w:rFonts w:asciiTheme="minorHAnsi" w:hAnsiTheme="minorHAnsi" w:cs="Tahoma"/>
          <w:i/>
          <w:sz w:val="21"/>
          <w:szCs w:val="21"/>
        </w:rPr>
      </w:pPr>
      <w:bookmarkStart w:id="0" w:name="_GoBack"/>
      <w:bookmarkEnd w:id="0"/>
    </w:p>
    <w:sectPr w:rsidR="00A24100" w:rsidRPr="00583807" w:rsidSect="00DB2380">
      <w:pgSz w:w="11906" w:h="16838"/>
      <w:pgMar w:top="85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91555"/>
    <w:multiLevelType w:val="hybridMultilevel"/>
    <w:tmpl w:val="3F8C63B4"/>
    <w:lvl w:ilvl="0" w:tplc="CB16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D30016"/>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2">
    <w:nsid w:val="47802D96"/>
    <w:multiLevelType w:val="hybridMultilevel"/>
    <w:tmpl w:val="0AE6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792FD4"/>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4">
    <w:nsid w:val="63603563"/>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5">
    <w:nsid w:val="6AB90FAA"/>
    <w:multiLevelType w:val="hybridMultilevel"/>
    <w:tmpl w:val="3454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044027"/>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18"/>
    <w:rsid w:val="00012661"/>
    <w:rsid w:val="000247C1"/>
    <w:rsid w:val="00043094"/>
    <w:rsid w:val="00051AB7"/>
    <w:rsid w:val="00061AE4"/>
    <w:rsid w:val="00072A39"/>
    <w:rsid w:val="000A7E36"/>
    <w:rsid w:val="000C5E3F"/>
    <w:rsid w:val="00132978"/>
    <w:rsid w:val="00137396"/>
    <w:rsid w:val="00146730"/>
    <w:rsid w:val="00161C18"/>
    <w:rsid w:val="00183F5C"/>
    <w:rsid w:val="00222C03"/>
    <w:rsid w:val="002432DA"/>
    <w:rsid w:val="00255265"/>
    <w:rsid w:val="00270907"/>
    <w:rsid w:val="002871B8"/>
    <w:rsid w:val="002D01C1"/>
    <w:rsid w:val="002F201D"/>
    <w:rsid w:val="002F63EF"/>
    <w:rsid w:val="003124A9"/>
    <w:rsid w:val="00356050"/>
    <w:rsid w:val="00386E14"/>
    <w:rsid w:val="003A4D18"/>
    <w:rsid w:val="003D535A"/>
    <w:rsid w:val="003E487D"/>
    <w:rsid w:val="003F618E"/>
    <w:rsid w:val="003F7516"/>
    <w:rsid w:val="00416A4D"/>
    <w:rsid w:val="004C3F9B"/>
    <w:rsid w:val="00522A16"/>
    <w:rsid w:val="00541216"/>
    <w:rsid w:val="0054281A"/>
    <w:rsid w:val="0056343C"/>
    <w:rsid w:val="00564F4F"/>
    <w:rsid w:val="0057062C"/>
    <w:rsid w:val="00583807"/>
    <w:rsid w:val="005C3200"/>
    <w:rsid w:val="005E1E43"/>
    <w:rsid w:val="005E31D9"/>
    <w:rsid w:val="0060667F"/>
    <w:rsid w:val="006068C6"/>
    <w:rsid w:val="00692E8C"/>
    <w:rsid w:val="006A7642"/>
    <w:rsid w:val="007016CF"/>
    <w:rsid w:val="00714085"/>
    <w:rsid w:val="00720766"/>
    <w:rsid w:val="007377B7"/>
    <w:rsid w:val="00755D9F"/>
    <w:rsid w:val="007804B0"/>
    <w:rsid w:val="007835CD"/>
    <w:rsid w:val="007A7066"/>
    <w:rsid w:val="007B0CB7"/>
    <w:rsid w:val="007E1622"/>
    <w:rsid w:val="007F6777"/>
    <w:rsid w:val="00822D69"/>
    <w:rsid w:val="00834EC4"/>
    <w:rsid w:val="00840A9C"/>
    <w:rsid w:val="008B68A2"/>
    <w:rsid w:val="008C12C3"/>
    <w:rsid w:val="008D0B32"/>
    <w:rsid w:val="00916DC8"/>
    <w:rsid w:val="00923021"/>
    <w:rsid w:val="00972591"/>
    <w:rsid w:val="0098228E"/>
    <w:rsid w:val="0098596E"/>
    <w:rsid w:val="009933BF"/>
    <w:rsid w:val="009D2634"/>
    <w:rsid w:val="009D40E4"/>
    <w:rsid w:val="009D5CFE"/>
    <w:rsid w:val="00A059DC"/>
    <w:rsid w:val="00A05E14"/>
    <w:rsid w:val="00A20D63"/>
    <w:rsid w:val="00A24100"/>
    <w:rsid w:val="00A2524C"/>
    <w:rsid w:val="00A260BC"/>
    <w:rsid w:val="00A31737"/>
    <w:rsid w:val="00A35710"/>
    <w:rsid w:val="00A416D0"/>
    <w:rsid w:val="00A53680"/>
    <w:rsid w:val="00A65C18"/>
    <w:rsid w:val="00AA1488"/>
    <w:rsid w:val="00AB11F0"/>
    <w:rsid w:val="00AF0C6C"/>
    <w:rsid w:val="00B62EF9"/>
    <w:rsid w:val="00BB661A"/>
    <w:rsid w:val="00BC6864"/>
    <w:rsid w:val="00BD332C"/>
    <w:rsid w:val="00BE0EB3"/>
    <w:rsid w:val="00C03251"/>
    <w:rsid w:val="00C07199"/>
    <w:rsid w:val="00C32A6A"/>
    <w:rsid w:val="00C42028"/>
    <w:rsid w:val="00C53140"/>
    <w:rsid w:val="00C82F5E"/>
    <w:rsid w:val="00C96130"/>
    <w:rsid w:val="00CE055A"/>
    <w:rsid w:val="00CE7692"/>
    <w:rsid w:val="00CF1B9C"/>
    <w:rsid w:val="00D12460"/>
    <w:rsid w:val="00D42CBE"/>
    <w:rsid w:val="00DB2380"/>
    <w:rsid w:val="00E03975"/>
    <w:rsid w:val="00E33918"/>
    <w:rsid w:val="00E44291"/>
    <w:rsid w:val="00E51693"/>
    <w:rsid w:val="00E93060"/>
    <w:rsid w:val="00ED4C76"/>
    <w:rsid w:val="00F37BF3"/>
    <w:rsid w:val="00F421C6"/>
    <w:rsid w:val="00F45F4D"/>
    <w:rsid w:val="00F756D9"/>
    <w:rsid w:val="00FB31C6"/>
    <w:rsid w:val="00FD2FFF"/>
    <w:rsid w:val="00FE1D85"/>
    <w:rsid w:val="00FF4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C18"/>
    <w:rPr>
      <w:sz w:val="24"/>
      <w:szCs w:val="24"/>
    </w:rPr>
  </w:style>
  <w:style w:type="paragraph" w:styleId="Heading1">
    <w:name w:val="heading 1"/>
    <w:basedOn w:val="Normal"/>
    <w:next w:val="Normal"/>
    <w:qFormat/>
    <w:rsid w:val="00161C18"/>
    <w:pPr>
      <w:keepNext/>
      <w:jc w:val="center"/>
      <w:outlineLvl w:val="0"/>
    </w:pPr>
    <w:rPr>
      <w:b/>
      <w:bCs/>
    </w:rPr>
  </w:style>
  <w:style w:type="paragraph" w:styleId="Heading2">
    <w:name w:val="heading 2"/>
    <w:basedOn w:val="Normal"/>
    <w:next w:val="Normal"/>
    <w:link w:val="Heading2Char"/>
    <w:semiHidden/>
    <w:unhideWhenUsed/>
    <w:qFormat/>
    <w:rsid w:val="00A65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161C18"/>
    <w:pPr>
      <w:keepNext/>
      <w:spacing w:line="360" w:lineRule="auto"/>
      <w:jc w:val="right"/>
      <w:outlineLvl w:val="4"/>
    </w:pPr>
    <w:rPr>
      <w:b/>
      <w:bCs/>
    </w:rPr>
  </w:style>
  <w:style w:type="paragraph" w:styleId="Heading6">
    <w:name w:val="heading 6"/>
    <w:basedOn w:val="Normal"/>
    <w:next w:val="Normal"/>
    <w:qFormat/>
    <w:rsid w:val="00161C18"/>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C18"/>
    <w:pPr>
      <w:tabs>
        <w:tab w:val="center" w:pos="4320"/>
        <w:tab w:val="right" w:pos="8640"/>
      </w:tabs>
    </w:pPr>
  </w:style>
  <w:style w:type="table" w:styleId="TableGrid">
    <w:name w:val="Table Grid"/>
    <w:basedOn w:val="TableNormal"/>
    <w:rsid w:val="00F3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730"/>
    <w:rPr>
      <w:rFonts w:ascii="Tahoma" w:hAnsi="Tahoma" w:cs="Tahoma"/>
      <w:sz w:val="16"/>
      <w:szCs w:val="16"/>
    </w:rPr>
  </w:style>
  <w:style w:type="paragraph" w:styleId="NormalWeb">
    <w:name w:val="Normal (Web)"/>
    <w:basedOn w:val="Normal"/>
    <w:uiPriority w:val="99"/>
    <w:rsid w:val="00FB31C6"/>
    <w:pPr>
      <w:spacing w:before="100" w:beforeAutospacing="1" w:after="100" w:afterAutospacing="1"/>
    </w:pPr>
    <w:rPr>
      <w:lang w:val="en-US" w:eastAsia="en-US"/>
    </w:rPr>
  </w:style>
  <w:style w:type="character" w:styleId="Emphasis">
    <w:name w:val="Emphasis"/>
    <w:qFormat/>
    <w:rsid w:val="00FB31C6"/>
    <w:rPr>
      <w:i/>
      <w:iCs/>
    </w:rPr>
  </w:style>
  <w:style w:type="paragraph" w:customStyle="1" w:styleId="Default">
    <w:name w:val="Default"/>
    <w:rsid w:val="00FE1D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2DA"/>
    <w:pPr>
      <w:ind w:left="720"/>
      <w:contextualSpacing/>
    </w:pPr>
  </w:style>
  <w:style w:type="character" w:customStyle="1" w:styleId="Heading2Char">
    <w:name w:val="Heading 2 Char"/>
    <w:basedOn w:val="DefaultParagraphFont"/>
    <w:link w:val="Heading2"/>
    <w:semiHidden/>
    <w:rsid w:val="00A65C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C18"/>
    <w:rPr>
      <w:sz w:val="24"/>
      <w:szCs w:val="24"/>
    </w:rPr>
  </w:style>
  <w:style w:type="paragraph" w:styleId="Heading1">
    <w:name w:val="heading 1"/>
    <w:basedOn w:val="Normal"/>
    <w:next w:val="Normal"/>
    <w:qFormat/>
    <w:rsid w:val="00161C18"/>
    <w:pPr>
      <w:keepNext/>
      <w:jc w:val="center"/>
      <w:outlineLvl w:val="0"/>
    </w:pPr>
    <w:rPr>
      <w:b/>
      <w:bCs/>
    </w:rPr>
  </w:style>
  <w:style w:type="paragraph" w:styleId="Heading2">
    <w:name w:val="heading 2"/>
    <w:basedOn w:val="Normal"/>
    <w:next w:val="Normal"/>
    <w:link w:val="Heading2Char"/>
    <w:semiHidden/>
    <w:unhideWhenUsed/>
    <w:qFormat/>
    <w:rsid w:val="00A65C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161C18"/>
    <w:pPr>
      <w:keepNext/>
      <w:spacing w:line="360" w:lineRule="auto"/>
      <w:jc w:val="right"/>
      <w:outlineLvl w:val="4"/>
    </w:pPr>
    <w:rPr>
      <w:b/>
      <w:bCs/>
    </w:rPr>
  </w:style>
  <w:style w:type="paragraph" w:styleId="Heading6">
    <w:name w:val="heading 6"/>
    <w:basedOn w:val="Normal"/>
    <w:next w:val="Normal"/>
    <w:qFormat/>
    <w:rsid w:val="00161C18"/>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C18"/>
    <w:pPr>
      <w:tabs>
        <w:tab w:val="center" w:pos="4320"/>
        <w:tab w:val="right" w:pos="8640"/>
      </w:tabs>
    </w:pPr>
  </w:style>
  <w:style w:type="table" w:styleId="TableGrid">
    <w:name w:val="Table Grid"/>
    <w:basedOn w:val="TableNormal"/>
    <w:rsid w:val="00F3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730"/>
    <w:rPr>
      <w:rFonts w:ascii="Tahoma" w:hAnsi="Tahoma" w:cs="Tahoma"/>
      <w:sz w:val="16"/>
      <w:szCs w:val="16"/>
    </w:rPr>
  </w:style>
  <w:style w:type="paragraph" w:styleId="NormalWeb">
    <w:name w:val="Normal (Web)"/>
    <w:basedOn w:val="Normal"/>
    <w:uiPriority w:val="99"/>
    <w:rsid w:val="00FB31C6"/>
    <w:pPr>
      <w:spacing w:before="100" w:beforeAutospacing="1" w:after="100" w:afterAutospacing="1"/>
    </w:pPr>
    <w:rPr>
      <w:lang w:val="en-US" w:eastAsia="en-US"/>
    </w:rPr>
  </w:style>
  <w:style w:type="character" w:styleId="Emphasis">
    <w:name w:val="Emphasis"/>
    <w:qFormat/>
    <w:rsid w:val="00FB31C6"/>
    <w:rPr>
      <w:i/>
      <w:iCs/>
    </w:rPr>
  </w:style>
  <w:style w:type="paragraph" w:customStyle="1" w:styleId="Default">
    <w:name w:val="Default"/>
    <w:rsid w:val="00FE1D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2DA"/>
    <w:pPr>
      <w:ind w:left="720"/>
      <w:contextualSpacing/>
    </w:pPr>
  </w:style>
  <w:style w:type="character" w:customStyle="1" w:styleId="Heading2Char">
    <w:name w:val="Heading 2 Char"/>
    <w:basedOn w:val="DefaultParagraphFont"/>
    <w:link w:val="Heading2"/>
    <w:semiHidden/>
    <w:rsid w:val="00A65C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0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709">
          <w:marLeft w:val="0"/>
          <w:marRight w:val="0"/>
          <w:marTop w:val="0"/>
          <w:marBottom w:val="0"/>
          <w:divBdr>
            <w:top w:val="none" w:sz="0" w:space="0" w:color="auto"/>
            <w:left w:val="none" w:sz="0" w:space="0" w:color="auto"/>
            <w:bottom w:val="none" w:sz="0" w:space="0" w:color="auto"/>
            <w:right w:val="none" w:sz="0" w:space="0" w:color="auto"/>
          </w:divBdr>
          <w:divsChild>
            <w:div w:id="1301417558">
              <w:marLeft w:val="0"/>
              <w:marRight w:val="0"/>
              <w:marTop w:val="0"/>
              <w:marBottom w:val="0"/>
              <w:divBdr>
                <w:top w:val="none" w:sz="0" w:space="0" w:color="auto"/>
                <w:left w:val="none" w:sz="0" w:space="0" w:color="auto"/>
                <w:bottom w:val="none" w:sz="0" w:space="0" w:color="auto"/>
                <w:right w:val="none" w:sz="0" w:space="0" w:color="auto"/>
              </w:divBdr>
              <w:divsChild>
                <w:div w:id="1260523109">
                  <w:marLeft w:val="0"/>
                  <w:marRight w:val="0"/>
                  <w:marTop w:val="0"/>
                  <w:marBottom w:val="0"/>
                  <w:divBdr>
                    <w:top w:val="none" w:sz="0" w:space="0" w:color="auto"/>
                    <w:left w:val="none" w:sz="0" w:space="0" w:color="auto"/>
                    <w:bottom w:val="none" w:sz="0" w:space="0" w:color="auto"/>
                    <w:right w:val="none" w:sz="0" w:space="0" w:color="auto"/>
                  </w:divBdr>
                  <w:divsChild>
                    <w:div w:id="730420175">
                      <w:marLeft w:val="0"/>
                      <w:marRight w:val="0"/>
                      <w:marTop w:val="0"/>
                      <w:marBottom w:val="0"/>
                      <w:divBdr>
                        <w:top w:val="none" w:sz="0" w:space="0" w:color="auto"/>
                        <w:left w:val="none" w:sz="0" w:space="0" w:color="auto"/>
                        <w:bottom w:val="none" w:sz="0" w:space="0" w:color="auto"/>
                        <w:right w:val="none" w:sz="0" w:space="0" w:color="auto"/>
                      </w:divBdr>
                      <w:divsChild>
                        <w:div w:id="165025021">
                          <w:marLeft w:val="0"/>
                          <w:marRight w:val="0"/>
                          <w:marTop w:val="0"/>
                          <w:marBottom w:val="0"/>
                          <w:divBdr>
                            <w:top w:val="none" w:sz="0" w:space="0" w:color="auto"/>
                            <w:left w:val="none" w:sz="0" w:space="0" w:color="auto"/>
                            <w:bottom w:val="none" w:sz="0" w:space="0" w:color="auto"/>
                            <w:right w:val="none" w:sz="0" w:space="0" w:color="auto"/>
                          </w:divBdr>
                          <w:divsChild>
                            <w:div w:id="305475264">
                              <w:marLeft w:val="-300"/>
                              <w:marRight w:val="0"/>
                              <w:marTop w:val="0"/>
                              <w:marBottom w:val="0"/>
                              <w:divBdr>
                                <w:top w:val="none" w:sz="0" w:space="0" w:color="auto"/>
                                <w:left w:val="none" w:sz="0" w:space="0" w:color="auto"/>
                                <w:bottom w:val="none" w:sz="0" w:space="0" w:color="auto"/>
                                <w:right w:val="none" w:sz="0" w:space="0" w:color="auto"/>
                              </w:divBdr>
                              <w:divsChild>
                                <w:div w:id="146629993">
                                  <w:marLeft w:val="0"/>
                                  <w:marRight w:val="0"/>
                                  <w:marTop w:val="0"/>
                                  <w:marBottom w:val="0"/>
                                  <w:divBdr>
                                    <w:top w:val="none" w:sz="0" w:space="0" w:color="auto"/>
                                    <w:left w:val="none" w:sz="0" w:space="0" w:color="auto"/>
                                    <w:bottom w:val="none" w:sz="0" w:space="0" w:color="auto"/>
                                    <w:right w:val="none" w:sz="0" w:space="0" w:color="auto"/>
                                  </w:divBdr>
                                  <w:divsChild>
                                    <w:div w:id="899902812">
                                      <w:marLeft w:val="0"/>
                                      <w:marRight w:val="0"/>
                                      <w:marTop w:val="0"/>
                                      <w:marBottom w:val="0"/>
                                      <w:divBdr>
                                        <w:top w:val="none" w:sz="0" w:space="0" w:color="auto"/>
                                        <w:left w:val="none" w:sz="0" w:space="0" w:color="auto"/>
                                        <w:bottom w:val="none" w:sz="0" w:space="0" w:color="auto"/>
                                        <w:right w:val="none" w:sz="0" w:space="0" w:color="auto"/>
                                      </w:divBdr>
                                      <w:divsChild>
                                        <w:div w:id="640307527">
                                          <w:marLeft w:val="0"/>
                                          <w:marRight w:val="0"/>
                                          <w:marTop w:val="0"/>
                                          <w:marBottom w:val="600"/>
                                          <w:divBdr>
                                            <w:top w:val="none" w:sz="0" w:space="0" w:color="auto"/>
                                            <w:left w:val="none" w:sz="0" w:space="0" w:color="auto"/>
                                            <w:bottom w:val="none" w:sz="0" w:space="0" w:color="auto"/>
                                            <w:right w:val="none" w:sz="0" w:space="0" w:color="auto"/>
                                          </w:divBdr>
                                          <w:divsChild>
                                            <w:div w:id="450175246">
                                              <w:marLeft w:val="0"/>
                                              <w:marRight w:val="0"/>
                                              <w:marTop w:val="0"/>
                                              <w:marBottom w:val="300"/>
                                              <w:divBdr>
                                                <w:top w:val="none" w:sz="0" w:space="0" w:color="auto"/>
                                                <w:left w:val="none" w:sz="0" w:space="0" w:color="auto"/>
                                                <w:bottom w:val="none" w:sz="0" w:space="0" w:color="auto"/>
                                                <w:right w:val="none" w:sz="0" w:space="0" w:color="auto"/>
                                              </w:divBdr>
                                              <w:divsChild>
                                                <w:div w:id="2091613984">
                                                  <w:marLeft w:val="0"/>
                                                  <w:marRight w:val="0"/>
                                                  <w:marTop w:val="0"/>
                                                  <w:marBottom w:val="0"/>
                                                  <w:divBdr>
                                                    <w:top w:val="none" w:sz="0" w:space="0" w:color="auto"/>
                                                    <w:left w:val="none" w:sz="0" w:space="0" w:color="auto"/>
                                                    <w:bottom w:val="none" w:sz="0" w:space="0" w:color="auto"/>
                                                    <w:right w:val="none" w:sz="0" w:space="0" w:color="auto"/>
                                                  </w:divBdr>
                                                  <w:divsChild>
                                                    <w:div w:id="70498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355787">
      <w:bodyDiv w:val="1"/>
      <w:marLeft w:val="0"/>
      <w:marRight w:val="0"/>
      <w:marTop w:val="0"/>
      <w:marBottom w:val="0"/>
      <w:divBdr>
        <w:top w:val="none" w:sz="0" w:space="0" w:color="auto"/>
        <w:left w:val="none" w:sz="0" w:space="0" w:color="auto"/>
        <w:bottom w:val="none" w:sz="0" w:space="0" w:color="auto"/>
        <w:right w:val="none" w:sz="0" w:space="0" w:color="auto"/>
      </w:divBdr>
      <w:divsChild>
        <w:div w:id="1215197347">
          <w:marLeft w:val="0"/>
          <w:marRight w:val="0"/>
          <w:marTop w:val="0"/>
          <w:marBottom w:val="0"/>
          <w:divBdr>
            <w:top w:val="none" w:sz="0" w:space="0" w:color="auto"/>
            <w:left w:val="none" w:sz="0" w:space="0" w:color="auto"/>
            <w:bottom w:val="none" w:sz="0" w:space="0" w:color="auto"/>
            <w:right w:val="none" w:sz="0" w:space="0" w:color="auto"/>
          </w:divBdr>
          <w:divsChild>
            <w:div w:id="1245265079">
              <w:marLeft w:val="0"/>
              <w:marRight w:val="0"/>
              <w:marTop w:val="0"/>
              <w:marBottom w:val="0"/>
              <w:divBdr>
                <w:top w:val="none" w:sz="0" w:space="0" w:color="auto"/>
                <w:left w:val="none" w:sz="0" w:space="0" w:color="auto"/>
                <w:bottom w:val="none" w:sz="0" w:space="0" w:color="auto"/>
                <w:right w:val="none" w:sz="0" w:space="0" w:color="auto"/>
              </w:divBdr>
              <w:divsChild>
                <w:div w:id="1442146193">
                  <w:marLeft w:val="0"/>
                  <w:marRight w:val="0"/>
                  <w:marTop w:val="0"/>
                  <w:marBottom w:val="0"/>
                  <w:divBdr>
                    <w:top w:val="none" w:sz="0" w:space="0" w:color="auto"/>
                    <w:left w:val="none" w:sz="0" w:space="0" w:color="auto"/>
                    <w:bottom w:val="none" w:sz="0" w:space="0" w:color="auto"/>
                    <w:right w:val="none" w:sz="0" w:space="0" w:color="auto"/>
                  </w:divBdr>
                  <w:divsChild>
                    <w:div w:id="1651325304">
                      <w:marLeft w:val="0"/>
                      <w:marRight w:val="0"/>
                      <w:marTop w:val="0"/>
                      <w:marBottom w:val="0"/>
                      <w:divBdr>
                        <w:top w:val="none" w:sz="0" w:space="0" w:color="auto"/>
                        <w:left w:val="none" w:sz="0" w:space="0" w:color="auto"/>
                        <w:bottom w:val="none" w:sz="0" w:space="0" w:color="auto"/>
                        <w:right w:val="none" w:sz="0" w:space="0" w:color="auto"/>
                      </w:divBdr>
                      <w:divsChild>
                        <w:div w:id="1098209716">
                          <w:marLeft w:val="0"/>
                          <w:marRight w:val="0"/>
                          <w:marTop w:val="0"/>
                          <w:marBottom w:val="0"/>
                          <w:divBdr>
                            <w:top w:val="none" w:sz="0" w:space="0" w:color="auto"/>
                            <w:left w:val="none" w:sz="0" w:space="0" w:color="auto"/>
                            <w:bottom w:val="none" w:sz="0" w:space="0" w:color="auto"/>
                            <w:right w:val="none" w:sz="0" w:space="0" w:color="auto"/>
                          </w:divBdr>
                          <w:divsChild>
                            <w:div w:id="787816852">
                              <w:marLeft w:val="-300"/>
                              <w:marRight w:val="0"/>
                              <w:marTop w:val="0"/>
                              <w:marBottom w:val="0"/>
                              <w:divBdr>
                                <w:top w:val="none" w:sz="0" w:space="0" w:color="auto"/>
                                <w:left w:val="none" w:sz="0" w:space="0" w:color="auto"/>
                                <w:bottom w:val="none" w:sz="0" w:space="0" w:color="auto"/>
                                <w:right w:val="none" w:sz="0" w:space="0" w:color="auto"/>
                              </w:divBdr>
                              <w:divsChild>
                                <w:div w:id="430321115">
                                  <w:marLeft w:val="0"/>
                                  <w:marRight w:val="0"/>
                                  <w:marTop w:val="0"/>
                                  <w:marBottom w:val="0"/>
                                  <w:divBdr>
                                    <w:top w:val="none" w:sz="0" w:space="0" w:color="auto"/>
                                    <w:left w:val="none" w:sz="0" w:space="0" w:color="auto"/>
                                    <w:bottom w:val="none" w:sz="0" w:space="0" w:color="auto"/>
                                    <w:right w:val="none" w:sz="0" w:space="0" w:color="auto"/>
                                  </w:divBdr>
                                  <w:divsChild>
                                    <w:div w:id="864489313">
                                      <w:marLeft w:val="0"/>
                                      <w:marRight w:val="0"/>
                                      <w:marTop w:val="0"/>
                                      <w:marBottom w:val="0"/>
                                      <w:divBdr>
                                        <w:top w:val="none" w:sz="0" w:space="0" w:color="auto"/>
                                        <w:left w:val="none" w:sz="0" w:space="0" w:color="auto"/>
                                        <w:bottom w:val="none" w:sz="0" w:space="0" w:color="auto"/>
                                        <w:right w:val="none" w:sz="0" w:space="0" w:color="auto"/>
                                      </w:divBdr>
                                      <w:divsChild>
                                        <w:div w:id="1096749115">
                                          <w:marLeft w:val="0"/>
                                          <w:marRight w:val="0"/>
                                          <w:marTop w:val="0"/>
                                          <w:marBottom w:val="600"/>
                                          <w:divBdr>
                                            <w:top w:val="none" w:sz="0" w:space="0" w:color="auto"/>
                                            <w:left w:val="none" w:sz="0" w:space="0" w:color="auto"/>
                                            <w:bottom w:val="none" w:sz="0" w:space="0" w:color="auto"/>
                                            <w:right w:val="none" w:sz="0" w:space="0" w:color="auto"/>
                                          </w:divBdr>
                                          <w:divsChild>
                                            <w:div w:id="356078016">
                                              <w:marLeft w:val="0"/>
                                              <w:marRight w:val="0"/>
                                              <w:marTop w:val="0"/>
                                              <w:marBottom w:val="300"/>
                                              <w:divBdr>
                                                <w:top w:val="none" w:sz="0" w:space="0" w:color="auto"/>
                                                <w:left w:val="none" w:sz="0" w:space="0" w:color="auto"/>
                                                <w:bottom w:val="none" w:sz="0" w:space="0" w:color="auto"/>
                                                <w:right w:val="none" w:sz="0" w:space="0" w:color="auto"/>
                                              </w:divBdr>
                                              <w:divsChild>
                                                <w:div w:id="1770614796">
                                                  <w:marLeft w:val="0"/>
                                                  <w:marRight w:val="0"/>
                                                  <w:marTop w:val="0"/>
                                                  <w:marBottom w:val="0"/>
                                                  <w:divBdr>
                                                    <w:top w:val="none" w:sz="0" w:space="0" w:color="auto"/>
                                                    <w:left w:val="none" w:sz="0" w:space="0" w:color="auto"/>
                                                    <w:bottom w:val="none" w:sz="0" w:space="0" w:color="auto"/>
                                                    <w:right w:val="none" w:sz="0" w:space="0" w:color="auto"/>
                                                  </w:divBdr>
                                                  <w:divsChild>
                                                    <w:div w:id="2081436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SPECIFICATION</vt:lpstr>
    </vt:vector>
  </TitlesOfParts>
  <Company>Pinewood School</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Carel</dc:creator>
  <cp:lastModifiedBy>Emma Beck</cp:lastModifiedBy>
  <cp:revision>4</cp:revision>
  <cp:lastPrinted>2018-07-10T09:39:00Z</cp:lastPrinted>
  <dcterms:created xsi:type="dcterms:W3CDTF">2018-09-24T09:46:00Z</dcterms:created>
  <dcterms:modified xsi:type="dcterms:W3CDTF">2018-09-24T10:04:00Z</dcterms:modified>
</cp:coreProperties>
</file>