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D5CFE" w:rsidRPr="00583807" w:rsidTr="00541216">
        <w:trPr>
          <w:trHeight w:val="233"/>
        </w:trPr>
        <w:tc>
          <w:tcPr>
            <w:tcW w:w="5000" w:type="pct"/>
            <w:shd w:val="clear" w:color="auto" w:fill="auto"/>
          </w:tcPr>
          <w:p w:rsidR="009D5CFE" w:rsidRPr="00583807" w:rsidRDefault="002432DA" w:rsidP="00692E8C">
            <w:pPr>
              <w:rPr>
                <w:rFonts w:asciiTheme="minorHAnsi" w:hAnsiTheme="minorHAnsi" w:cs="Tahoma"/>
                <w:b/>
                <w:bCs/>
                <w:sz w:val="21"/>
                <w:szCs w:val="21"/>
              </w:rPr>
            </w:pPr>
            <w:r w:rsidRPr="00583807">
              <w:rPr>
                <w:rFonts w:asciiTheme="minorHAnsi" w:hAnsiTheme="minorHAnsi" w:cs="Tahoma"/>
                <w:noProof/>
                <w:sz w:val="21"/>
                <w:szCs w:val="21"/>
              </w:rPr>
              <w:drawing>
                <wp:anchor distT="36576" distB="36576" distL="36576" distR="36576" simplePos="0" relativeHeight="251664896" behindDoc="0" locked="0" layoutInCell="1" allowOverlap="1" wp14:anchorId="35491A6F" wp14:editId="5087DA3B">
                  <wp:simplePos x="0" y="0"/>
                  <wp:positionH relativeFrom="column">
                    <wp:posOffset>2122805</wp:posOffset>
                  </wp:positionH>
                  <wp:positionV relativeFrom="paragraph">
                    <wp:posOffset>50800</wp:posOffset>
                  </wp:positionV>
                  <wp:extent cx="986989" cy="838200"/>
                  <wp:effectExtent l="0" t="0" r="3810" b="0"/>
                  <wp:wrapNone/>
                  <wp:docPr id="70" name="Picture 70" descr="Colour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our Colleg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6989" cy="838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D5CFE" w:rsidRPr="00583807" w:rsidRDefault="009D5CFE" w:rsidP="009D5CFE">
            <w:pPr>
              <w:jc w:val="center"/>
              <w:rPr>
                <w:rFonts w:asciiTheme="minorHAnsi" w:hAnsiTheme="minorHAnsi" w:cs="Tahoma"/>
                <w:noProof/>
                <w:sz w:val="21"/>
                <w:szCs w:val="21"/>
              </w:rPr>
            </w:pPr>
          </w:p>
          <w:p w:rsidR="002432DA" w:rsidRPr="00583807" w:rsidRDefault="002432DA" w:rsidP="009D5CFE">
            <w:pPr>
              <w:jc w:val="center"/>
              <w:rPr>
                <w:rFonts w:asciiTheme="minorHAnsi" w:hAnsiTheme="minorHAnsi" w:cs="Tahoma"/>
                <w:noProof/>
                <w:sz w:val="21"/>
                <w:szCs w:val="21"/>
              </w:rPr>
            </w:pPr>
          </w:p>
          <w:p w:rsidR="002432DA" w:rsidRPr="00583807" w:rsidRDefault="002432DA" w:rsidP="009D5CFE">
            <w:pPr>
              <w:jc w:val="center"/>
              <w:rPr>
                <w:rFonts w:asciiTheme="minorHAnsi" w:hAnsiTheme="minorHAnsi" w:cs="Tahoma"/>
                <w:noProof/>
                <w:sz w:val="21"/>
                <w:szCs w:val="21"/>
              </w:rPr>
            </w:pPr>
          </w:p>
          <w:p w:rsidR="002432DA" w:rsidRPr="00583807" w:rsidRDefault="002432DA" w:rsidP="00692E8C">
            <w:pPr>
              <w:rPr>
                <w:rFonts w:asciiTheme="minorHAnsi" w:hAnsiTheme="minorHAnsi" w:cs="Tahoma"/>
                <w:b/>
                <w:bCs/>
                <w:sz w:val="21"/>
                <w:szCs w:val="21"/>
              </w:rPr>
            </w:pPr>
          </w:p>
          <w:p w:rsidR="00DB2380" w:rsidRPr="00583807" w:rsidRDefault="00DB2380" w:rsidP="00692E8C">
            <w:pPr>
              <w:rPr>
                <w:rFonts w:asciiTheme="minorHAnsi" w:hAnsiTheme="minorHAnsi" w:cs="Tahoma"/>
                <w:b/>
                <w:bCs/>
                <w:sz w:val="21"/>
                <w:szCs w:val="21"/>
              </w:rPr>
            </w:pPr>
          </w:p>
        </w:tc>
      </w:tr>
      <w:tr w:rsidR="009D5CFE" w:rsidRPr="00A20D63" w:rsidTr="00541216">
        <w:trPr>
          <w:trHeight w:val="233"/>
        </w:trPr>
        <w:tc>
          <w:tcPr>
            <w:tcW w:w="5000" w:type="pct"/>
            <w:shd w:val="clear" w:color="auto" w:fill="auto"/>
          </w:tcPr>
          <w:p w:rsidR="009D5CFE" w:rsidRPr="00A20D63" w:rsidRDefault="009D5CFE" w:rsidP="00692E8C">
            <w:pPr>
              <w:rPr>
                <w:rFonts w:asciiTheme="minorHAnsi" w:hAnsiTheme="minorHAnsi" w:cs="Tahoma"/>
                <w:b/>
                <w:bCs/>
                <w:sz w:val="28"/>
                <w:szCs w:val="28"/>
              </w:rPr>
            </w:pPr>
          </w:p>
          <w:p w:rsidR="009D5CFE" w:rsidRPr="00A20D63" w:rsidRDefault="009D5CFE" w:rsidP="009D5CFE">
            <w:pPr>
              <w:jc w:val="center"/>
              <w:rPr>
                <w:rFonts w:asciiTheme="minorHAnsi" w:hAnsiTheme="minorHAnsi" w:cs="Tahoma"/>
                <w:b/>
                <w:bCs/>
                <w:sz w:val="28"/>
                <w:szCs w:val="28"/>
              </w:rPr>
            </w:pPr>
            <w:r w:rsidRPr="00A20D63">
              <w:rPr>
                <w:rFonts w:asciiTheme="minorHAnsi" w:hAnsiTheme="minorHAnsi" w:cs="Tahoma"/>
                <w:b/>
                <w:bCs/>
                <w:sz w:val="28"/>
                <w:szCs w:val="28"/>
              </w:rPr>
              <w:t>JOB SPECIFICATION</w:t>
            </w:r>
          </w:p>
          <w:p w:rsidR="009D5CFE" w:rsidRPr="00A20D63" w:rsidRDefault="009D5CFE" w:rsidP="009D5CFE">
            <w:pPr>
              <w:jc w:val="center"/>
              <w:rPr>
                <w:rFonts w:asciiTheme="minorHAnsi" w:hAnsiTheme="minorHAnsi" w:cs="Tahoma"/>
                <w:b/>
                <w:bCs/>
                <w:sz w:val="28"/>
                <w:szCs w:val="28"/>
              </w:rPr>
            </w:pPr>
          </w:p>
          <w:p w:rsidR="009D5CFE" w:rsidRPr="00A20D63" w:rsidRDefault="00137396" w:rsidP="009D5CFE">
            <w:pPr>
              <w:jc w:val="center"/>
              <w:rPr>
                <w:rFonts w:asciiTheme="minorHAnsi" w:hAnsiTheme="minorHAnsi" w:cs="Tahoma"/>
                <w:b/>
                <w:bCs/>
                <w:sz w:val="28"/>
                <w:szCs w:val="28"/>
              </w:rPr>
            </w:pPr>
            <w:r>
              <w:rPr>
                <w:rFonts w:asciiTheme="minorHAnsi" w:hAnsiTheme="minorHAnsi" w:cs="Tahoma"/>
                <w:b/>
                <w:bCs/>
                <w:sz w:val="28"/>
                <w:szCs w:val="28"/>
              </w:rPr>
              <w:t>Examinations Officer</w:t>
            </w:r>
          </w:p>
          <w:p w:rsidR="009D5CFE" w:rsidRPr="00A20D63" w:rsidRDefault="009D5CFE" w:rsidP="00692E8C">
            <w:pPr>
              <w:rPr>
                <w:rFonts w:asciiTheme="minorHAnsi" w:hAnsiTheme="minorHAnsi" w:cs="Tahoma"/>
                <w:b/>
                <w:bCs/>
                <w:sz w:val="28"/>
                <w:szCs w:val="28"/>
              </w:rPr>
            </w:pPr>
          </w:p>
        </w:tc>
      </w:tr>
      <w:tr w:rsidR="009D5CFE" w:rsidRPr="00583807" w:rsidTr="00541216">
        <w:trPr>
          <w:trHeight w:val="233"/>
        </w:trPr>
        <w:tc>
          <w:tcPr>
            <w:tcW w:w="5000" w:type="pct"/>
            <w:shd w:val="clear" w:color="auto" w:fill="auto"/>
          </w:tcPr>
          <w:p w:rsidR="009D5CFE" w:rsidRPr="00A20D63" w:rsidRDefault="009D5CFE" w:rsidP="009D5CFE">
            <w:pPr>
              <w:rPr>
                <w:rFonts w:asciiTheme="minorHAnsi" w:hAnsiTheme="minorHAnsi" w:cs="Tahoma"/>
                <w:b/>
                <w:bCs/>
                <w:sz w:val="22"/>
                <w:szCs w:val="22"/>
              </w:rPr>
            </w:pPr>
          </w:p>
          <w:p w:rsidR="00583807" w:rsidRPr="00A20D63" w:rsidRDefault="00137396" w:rsidP="00583807">
            <w:pPr>
              <w:autoSpaceDE w:val="0"/>
              <w:autoSpaceDN w:val="0"/>
              <w:adjustRightInd w:val="0"/>
              <w:rPr>
                <w:rFonts w:asciiTheme="minorHAnsi" w:hAnsiTheme="minorHAnsi" w:cs="Tahoma"/>
                <w:b/>
                <w:sz w:val="22"/>
                <w:szCs w:val="22"/>
              </w:rPr>
            </w:pPr>
            <w:r>
              <w:rPr>
                <w:rFonts w:asciiTheme="minorHAnsi" w:hAnsiTheme="minorHAnsi" w:cs="Tahoma"/>
                <w:b/>
                <w:sz w:val="22"/>
                <w:szCs w:val="22"/>
              </w:rPr>
              <w:t>Li</w:t>
            </w:r>
            <w:r w:rsidR="00541216">
              <w:rPr>
                <w:rFonts w:asciiTheme="minorHAnsi" w:hAnsiTheme="minorHAnsi" w:cs="Tahoma"/>
                <w:b/>
                <w:sz w:val="22"/>
                <w:szCs w:val="22"/>
              </w:rPr>
              <w:t>ne Manager: Assistant Principal, Curriculum</w:t>
            </w:r>
          </w:p>
          <w:p w:rsidR="00583807" w:rsidRPr="00A20D63" w:rsidRDefault="00583807" w:rsidP="00583807">
            <w:pPr>
              <w:autoSpaceDE w:val="0"/>
              <w:autoSpaceDN w:val="0"/>
              <w:adjustRightInd w:val="0"/>
              <w:rPr>
                <w:rFonts w:asciiTheme="minorHAnsi" w:hAnsiTheme="minorHAnsi" w:cs="Tahoma"/>
                <w:b/>
                <w:sz w:val="22"/>
                <w:szCs w:val="22"/>
              </w:rPr>
            </w:pPr>
          </w:p>
          <w:p w:rsidR="00583807" w:rsidRPr="00A20D63" w:rsidRDefault="00583807" w:rsidP="00583807">
            <w:pPr>
              <w:autoSpaceDE w:val="0"/>
              <w:autoSpaceDN w:val="0"/>
              <w:adjustRightInd w:val="0"/>
              <w:rPr>
                <w:rFonts w:asciiTheme="minorHAnsi" w:hAnsiTheme="minorHAnsi" w:cs="Tahoma"/>
                <w:b/>
                <w:sz w:val="22"/>
                <w:szCs w:val="22"/>
              </w:rPr>
            </w:pPr>
            <w:r w:rsidRPr="00A20D63">
              <w:rPr>
                <w:rFonts w:asciiTheme="minorHAnsi" w:hAnsiTheme="minorHAnsi" w:cs="Tahoma"/>
                <w:b/>
                <w:sz w:val="22"/>
                <w:szCs w:val="22"/>
              </w:rPr>
              <w:t xml:space="preserve">Responsible to: </w:t>
            </w:r>
            <w:r w:rsidR="00541216">
              <w:rPr>
                <w:rFonts w:asciiTheme="minorHAnsi" w:hAnsiTheme="minorHAnsi" w:cs="Tahoma"/>
                <w:b/>
                <w:sz w:val="22"/>
                <w:szCs w:val="22"/>
              </w:rPr>
              <w:t>Business Manager</w:t>
            </w:r>
          </w:p>
          <w:p w:rsidR="009D5CFE" w:rsidRPr="00A20D63" w:rsidRDefault="009D5CFE" w:rsidP="009D5CFE">
            <w:pPr>
              <w:rPr>
                <w:rFonts w:asciiTheme="minorHAnsi" w:hAnsiTheme="minorHAnsi" w:cs="Tahoma"/>
                <w:b/>
                <w:bCs/>
                <w:sz w:val="22"/>
                <w:szCs w:val="22"/>
              </w:rPr>
            </w:pPr>
          </w:p>
        </w:tc>
      </w:tr>
      <w:tr w:rsidR="009D5CFE" w:rsidRPr="00583807" w:rsidTr="00541216">
        <w:trPr>
          <w:trHeight w:val="233"/>
        </w:trPr>
        <w:tc>
          <w:tcPr>
            <w:tcW w:w="5000" w:type="pct"/>
            <w:shd w:val="clear" w:color="auto" w:fill="auto"/>
          </w:tcPr>
          <w:p w:rsidR="009D5CFE" w:rsidRPr="00A20D63" w:rsidRDefault="009D5CFE" w:rsidP="009D5CFE">
            <w:pPr>
              <w:rPr>
                <w:rFonts w:asciiTheme="minorHAnsi" w:hAnsiTheme="minorHAnsi" w:cs="Tahoma"/>
                <w:b/>
                <w:bCs/>
                <w:sz w:val="22"/>
                <w:szCs w:val="22"/>
              </w:rPr>
            </w:pPr>
          </w:p>
          <w:p w:rsidR="009D5CFE" w:rsidRPr="00A20D63" w:rsidRDefault="009D5CFE" w:rsidP="00132978">
            <w:pPr>
              <w:rPr>
                <w:rFonts w:asciiTheme="minorHAnsi" w:hAnsiTheme="minorHAnsi" w:cs="Tahoma"/>
                <w:b/>
                <w:bCs/>
                <w:sz w:val="22"/>
                <w:szCs w:val="22"/>
              </w:rPr>
            </w:pPr>
            <w:r w:rsidRPr="00A20D63">
              <w:rPr>
                <w:rFonts w:asciiTheme="minorHAnsi" w:hAnsiTheme="minorHAnsi" w:cs="Tahoma"/>
                <w:b/>
                <w:bCs/>
                <w:sz w:val="22"/>
                <w:szCs w:val="22"/>
              </w:rPr>
              <w:t>Salary</w:t>
            </w:r>
            <w:r w:rsidR="00541216">
              <w:rPr>
                <w:rFonts w:asciiTheme="minorHAnsi" w:hAnsiTheme="minorHAnsi" w:cs="Tahoma"/>
                <w:b/>
                <w:bCs/>
                <w:sz w:val="22"/>
                <w:szCs w:val="22"/>
              </w:rPr>
              <w:t xml:space="preserve"> Range</w:t>
            </w:r>
            <w:r w:rsidRPr="00A20D63">
              <w:rPr>
                <w:rFonts w:asciiTheme="minorHAnsi" w:hAnsiTheme="minorHAnsi" w:cs="Tahoma"/>
                <w:b/>
                <w:bCs/>
                <w:sz w:val="22"/>
                <w:szCs w:val="22"/>
              </w:rPr>
              <w:t>:</w:t>
            </w:r>
            <w:r w:rsidR="00DB2380" w:rsidRPr="00A20D63">
              <w:rPr>
                <w:rFonts w:asciiTheme="minorHAnsi" w:hAnsiTheme="minorHAnsi" w:cs="Tahoma"/>
                <w:b/>
                <w:bCs/>
                <w:sz w:val="22"/>
                <w:szCs w:val="22"/>
              </w:rPr>
              <w:t xml:space="preserve"> </w:t>
            </w:r>
            <w:r w:rsidR="00541216">
              <w:rPr>
                <w:rFonts w:asciiTheme="minorHAnsi" w:hAnsiTheme="minorHAnsi" w:cs="Tahoma"/>
                <w:bCs/>
                <w:sz w:val="22"/>
                <w:szCs w:val="22"/>
              </w:rPr>
              <w:t>£18,000 to £22,800 per annum</w:t>
            </w:r>
          </w:p>
          <w:p w:rsidR="00132978" w:rsidRPr="00A20D63" w:rsidRDefault="00132978" w:rsidP="00132978">
            <w:pPr>
              <w:rPr>
                <w:rFonts w:asciiTheme="minorHAnsi" w:hAnsiTheme="minorHAnsi" w:cs="Tahoma"/>
                <w:b/>
                <w:bCs/>
                <w:sz w:val="22"/>
                <w:szCs w:val="22"/>
              </w:rPr>
            </w:pPr>
          </w:p>
        </w:tc>
      </w:tr>
      <w:tr w:rsidR="00A24100" w:rsidRPr="00583807" w:rsidTr="00541216">
        <w:tc>
          <w:tcPr>
            <w:tcW w:w="5000" w:type="pct"/>
            <w:shd w:val="clear" w:color="auto" w:fill="auto"/>
          </w:tcPr>
          <w:p w:rsidR="00A24100" w:rsidRPr="00541216" w:rsidRDefault="00A24100" w:rsidP="00B62EF9">
            <w:pPr>
              <w:ind w:right="-108"/>
              <w:rPr>
                <w:rFonts w:asciiTheme="minorHAnsi" w:hAnsiTheme="minorHAnsi" w:cs="Tahoma"/>
                <w:b/>
                <w:bCs/>
                <w:sz w:val="22"/>
                <w:szCs w:val="22"/>
              </w:rPr>
            </w:pPr>
          </w:p>
          <w:p w:rsidR="00541216" w:rsidRPr="00541216" w:rsidRDefault="00541216" w:rsidP="00541216">
            <w:pPr>
              <w:shd w:val="clear" w:color="auto" w:fill="FFFFFF"/>
              <w:spacing w:after="192"/>
              <w:textAlignment w:val="top"/>
              <w:rPr>
                <w:rFonts w:asciiTheme="minorHAnsi" w:hAnsiTheme="minorHAnsi"/>
                <w:color w:val="000000"/>
                <w:sz w:val="22"/>
                <w:szCs w:val="22"/>
              </w:rPr>
            </w:pPr>
            <w:r w:rsidRPr="00541216">
              <w:rPr>
                <w:rFonts w:asciiTheme="minorHAnsi" w:hAnsiTheme="minorHAnsi"/>
                <w:color w:val="000000"/>
                <w:sz w:val="22"/>
                <w:szCs w:val="22"/>
              </w:rPr>
              <w:t>We are seeking to appoint an organised and proactive Examinations Officer to manage and run all stages and processes of the annual examination cycle for both internal and external examinations. The post will also involve managing a team of invigilators.</w:t>
            </w:r>
          </w:p>
          <w:p w:rsidR="00CE055A" w:rsidRDefault="00541216" w:rsidP="00CE055A">
            <w:pPr>
              <w:shd w:val="clear" w:color="auto" w:fill="FFFFFF"/>
              <w:textAlignment w:val="top"/>
              <w:rPr>
                <w:rFonts w:asciiTheme="minorHAnsi" w:hAnsiTheme="minorHAnsi"/>
                <w:color w:val="000000"/>
                <w:sz w:val="22"/>
                <w:szCs w:val="22"/>
              </w:rPr>
            </w:pPr>
            <w:r w:rsidRPr="00541216">
              <w:rPr>
                <w:rFonts w:asciiTheme="minorHAnsi" w:hAnsiTheme="minorHAnsi"/>
                <w:b/>
                <w:bCs/>
                <w:color w:val="000000"/>
                <w:sz w:val="22"/>
                <w:szCs w:val="22"/>
              </w:rPr>
              <w:t>KEY RESPONSIBILITIES</w:t>
            </w:r>
          </w:p>
          <w:p w:rsidR="00541216" w:rsidRPr="00CE055A" w:rsidRDefault="00541216" w:rsidP="00CE055A">
            <w:pPr>
              <w:pStyle w:val="ListParagraph"/>
              <w:numPr>
                <w:ilvl w:val="0"/>
                <w:numId w:val="41"/>
              </w:numPr>
              <w:shd w:val="clear" w:color="auto" w:fill="FFFFFF"/>
              <w:textAlignment w:val="top"/>
              <w:rPr>
                <w:rFonts w:asciiTheme="minorHAnsi" w:hAnsiTheme="minorHAnsi"/>
                <w:color w:val="000000"/>
                <w:sz w:val="22"/>
                <w:szCs w:val="22"/>
              </w:rPr>
            </w:pPr>
            <w:r w:rsidRPr="00CE055A">
              <w:rPr>
                <w:rFonts w:asciiTheme="minorHAnsi" w:hAnsiTheme="minorHAnsi"/>
                <w:color w:val="000000"/>
                <w:sz w:val="22"/>
                <w:szCs w:val="22"/>
              </w:rPr>
              <w:t>ensuring statutory procedures, regulations and recommendations set by the Joint Council for Qualifications (JCQ), examination boards and the School are adhered to</w:t>
            </w:r>
          </w:p>
          <w:p w:rsidR="00541216" w:rsidRPr="00541216" w:rsidRDefault="00541216" w:rsidP="00CE055A">
            <w:pPr>
              <w:pStyle w:val="ListParagraph"/>
              <w:numPr>
                <w:ilvl w:val="0"/>
                <w:numId w:val="41"/>
              </w:numPr>
              <w:shd w:val="clear" w:color="auto" w:fill="FFFFFF"/>
              <w:spacing w:before="100" w:beforeAutospacing="1"/>
              <w:textAlignment w:val="top"/>
              <w:rPr>
                <w:rFonts w:asciiTheme="minorHAnsi" w:hAnsiTheme="minorHAnsi"/>
                <w:color w:val="000000"/>
                <w:sz w:val="22"/>
                <w:szCs w:val="22"/>
              </w:rPr>
            </w:pPr>
            <w:r w:rsidRPr="00541216">
              <w:rPr>
                <w:rFonts w:asciiTheme="minorHAnsi" w:hAnsiTheme="minorHAnsi"/>
                <w:color w:val="000000"/>
                <w:sz w:val="22"/>
                <w:szCs w:val="22"/>
              </w:rPr>
              <w:t>liaising with teachers, students, parents and examination boards in respect of examination requirements, entries, amendments, results and communications</w:t>
            </w:r>
          </w:p>
          <w:p w:rsidR="00541216" w:rsidRPr="00541216" w:rsidRDefault="00541216" w:rsidP="00CE055A">
            <w:pPr>
              <w:pStyle w:val="ListParagraph"/>
              <w:numPr>
                <w:ilvl w:val="0"/>
                <w:numId w:val="41"/>
              </w:numPr>
              <w:shd w:val="clear" w:color="auto" w:fill="FFFFFF"/>
              <w:spacing w:before="100" w:beforeAutospacing="1"/>
              <w:textAlignment w:val="top"/>
              <w:rPr>
                <w:rFonts w:asciiTheme="minorHAnsi" w:hAnsiTheme="minorHAnsi"/>
                <w:color w:val="000000"/>
                <w:sz w:val="22"/>
                <w:szCs w:val="22"/>
              </w:rPr>
            </w:pPr>
            <w:r w:rsidRPr="00541216">
              <w:rPr>
                <w:rFonts w:asciiTheme="minorHAnsi" w:hAnsiTheme="minorHAnsi"/>
                <w:color w:val="000000"/>
                <w:sz w:val="22"/>
                <w:szCs w:val="22"/>
              </w:rPr>
              <w:t>managing the provision of access arrangements and requests for special consideration</w:t>
            </w:r>
          </w:p>
          <w:p w:rsidR="00541216" w:rsidRDefault="00541216" w:rsidP="00541216">
            <w:pPr>
              <w:pStyle w:val="ListParagraph"/>
              <w:numPr>
                <w:ilvl w:val="0"/>
                <w:numId w:val="41"/>
              </w:numPr>
              <w:shd w:val="clear" w:color="auto" w:fill="FFFFFF"/>
              <w:spacing w:before="100" w:beforeAutospacing="1" w:after="100" w:afterAutospacing="1"/>
              <w:textAlignment w:val="top"/>
              <w:rPr>
                <w:rFonts w:asciiTheme="minorHAnsi" w:hAnsiTheme="minorHAnsi"/>
                <w:color w:val="000000"/>
                <w:sz w:val="22"/>
                <w:szCs w:val="22"/>
              </w:rPr>
            </w:pPr>
            <w:r w:rsidRPr="00541216">
              <w:rPr>
                <w:rFonts w:asciiTheme="minorHAnsi" w:hAnsiTheme="minorHAnsi"/>
                <w:color w:val="000000"/>
                <w:sz w:val="22"/>
                <w:szCs w:val="22"/>
              </w:rPr>
              <w:t>recruiting, training and managing exam invigilators</w:t>
            </w:r>
          </w:p>
          <w:p w:rsidR="00CE055A" w:rsidRPr="00541216" w:rsidRDefault="00CE055A" w:rsidP="00541216">
            <w:pPr>
              <w:pStyle w:val="ListParagraph"/>
              <w:numPr>
                <w:ilvl w:val="0"/>
                <w:numId w:val="41"/>
              </w:numPr>
              <w:shd w:val="clear" w:color="auto" w:fill="FFFFFF"/>
              <w:spacing w:before="100" w:beforeAutospacing="1" w:after="100" w:afterAutospacing="1"/>
              <w:textAlignment w:val="top"/>
              <w:rPr>
                <w:rFonts w:asciiTheme="minorHAnsi" w:hAnsiTheme="minorHAnsi"/>
                <w:color w:val="000000"/>
                <w:sz w:val="22"/>
                <w:szCs w:val="22"/>
              </w:rPr>
            </w:pPr>
            <w:r>
              <w:rPr>
                <w:rFonts w:asciiTheme="minorHAnsi" w:hAnsiTheme="minorHAnsi"/>
                <w:color w:val="000000"/>
                <w:sz w:val="22"/>
                <w:szCs w:val="22"/>
              </w:rPr>
              <w:t>arranging internal exam timetables</w:t>
            </w:r>
            <w:bookmarkStart w:id="0" w:name="_GoBack"/>
            <w:bookmarkEnd w:id="0"/>
          </w:p>
          <w:p w:rsidR="00541216" w:rsidRPr="00541216" w:rsidRDefault="00541216" w:rsidP="00541216">
            <w:pPr>
              <w:pStyle w:val="ListParagraph"/>
              <w:numPr>
                <w:ilvl w:val="0"/>
                <w:numId w:val="41"/>
              </w:numPr>
              <w:shd w:val="clear" w:color="auto" w:fill="FFFFFF"/>
              <w:spacing w:before="100" w:beforeAutospacing="1" w:after="100" w:afterAutospacing="1"/>
              <w:textAlignment w:val="top"/>
              <w:rPr>
                <w:rFonts w:asciiTheme="minorHAnsi" w:hAnsiTheme="minorHAnsi"/>
                <w:color w:val="000000"/>
                <w:sz w:val="22"/>
                <w:szCs w:val="22"/>
              </w:rPr>
            </w:pPr>
            <w:r w:rsidRPr="00541216">
              <w:rPr>
                <w:rFonts w:asciiTheme="minorHAnsi" w:hAnsiTheme="minorHAnsi"/>
                <w:color w:val="000000"/>
                <w:sz w:val="22"/>
                <w:szCs w:val="22"/>
              </w:rPr>
              <w:t xml:space="preserve">ensuring that the correct examination conditions (rooms, layout, invigilation, materials, equipment </w:t>
            </w:r>
            <w:proofErr w:type="spellStart"/>
            <w:r w:rsidRPr="00541216">
              <w:rPr>
                <w:rFonts w:asciiTheme="minorHAnsi" w:hAnsiTheme="minorHAnsi"/>
                <w:color w:val="000000"/>
                <w:sz w:val="22"/>
                <w:szCs w:val="22"/>
              </w:rPr>
              <w:t>etc</w:t>
            </w:r>
            <w:proofErr w:type="spellEnd"/>
            <w:r w:rsidRPr="00541216">
              <w:rPr>
                <w:rFonts w:asciiTheme="minorHAnsi" w:hAnsiTheme="minorHAnsi"/>
                <w:color w:val="000000"/>
                <w:sz w:val="22"/>
                <w:szCs w:val="22"/>
              </w:rPr>
              <w:t>) are supplied for every examination</w:t>
            </w:r>
          </w:p>
          <w:p w:rsidR="00541216" w:rsidRPr="00541216" w:rsidRDefault="00541216" w:rsidP="00541216">
            <w:pPr>
              <w:pStyle w:val="ListParagraph"/>
              <w:numPr>
                <w:ilvl w:val="0"/>
                <w:numId w:val="41"/>
              </w:numPr>
              <w:shd w:val="clear" w:color="auto" w:fill="FFFFFF"/>
              <w:spacing w:before="100" w:beforeAutospacing="1" w:after="100" w:afterAutospacing="1"/>
              <w:textAlignment w:val="top"/>
              <w:rPr>
                <w:rFonts w:asciiTheme="minorHAnsi" w:hAnsiTheme="minorHAnsi"/>
                <w:color w:val="000000"/>
                <w:sz w:val="22"/>
                <w:szCs w:val="22"/>
              </w:rPr>
            </w:pPr>
            <w:r w:rsidRPr="00541216">
              <w:rPr>
                <w:rFonts w:asciiTheme="minorHAnsi" w:hAnsiTheme="minorHAnsi"/>
                <w:color w:val="000000"/>
                <w:sz w:val="22"/>
                <w:szCs w:val="22"/>
              </w:rPr>
              <w:t>providing and presenting relevant exam information to candidates and staff (i.e. student exam briefings, compiling and distributing exam timetables) and to parents (attending parents’ evenings as appropriate)</w:t>
            </w:r>
          </w:p>
          <w:p w:rsidR="00541216" w:rsidRPr="00541216" w:rsidRDefault="00541216" w:rsidP="00541216">
            <w:pPr>
              <w:pStyle w:val="ListParagraph"/>
              <w:numPr>
                <w:ilvl w:val="0"/>
                <w:numId w:val="41"/>
              </w:numPr>
              <w:shd w:val="clear" w:color="auto" w:fill="FFFFFF"/>
              <w:spacing w:before="100" w:beforeAutospacing="1" w:after="100" w:afterAutospacing="1"/>
              <w:textAlignment w:val="top"/>
              <w:rPr>
                <w:rFonts w:asciiTheme="minorHAnsi" w:hAnsiTheme="minorHAnsi"/>
                <w:color w:val="000000"/>
                <w:sz w:val="22"/>
                <w:szCs w:val="22"/>
              </w:rPr>
            </w:pPr>
            <w:r w:rsidRPr="00541216">
              <w:rPr>
                <w:rFonts w:asciiTheme="minorHAnsi" w:hAnsiTheme="minorHAnsi"/>
                <w:color w:val="000000"/>
                <w:sz w:val="22"/>
                <w:szCs w:val="22"/>
              </w:rPr>
              <w:t>managing all clashes in exam dates, making appropriate provisions for pupils</w:t>
            </w:r>
          </w:p>
          <w:p w:rsidR="00541216" w:rsidRPr="00541216" w:rsidRDefault="00541216" w:rsidP="00541216">
            <w:pPr>
              <w:pStyle w:val="ListParagraph"/>
              <w:numPr>
                <w:ilvl w:val="0"/>
                <w:numId w:val="41"/>
              </w:numPr>
              <w:shd w:val="clear" w:color="auto" w:fill="FFFFFF"/>
              <w:spacing w:before="100" w:beforeAutospacing="1" w:after="100" w:afterAutospacing="1"/>
              <w:textAlignment w:val="top"/>
              <w:rPr>
                <w:rFonts w:asciiTheme="minorHAnsi" w:hAnsiTheme="minorHAnsi"/>
                <w:color w:val="000000"/>
                <w:sz w:val="22"/>
                <w:szCs w:val="22"/>
              </w:rPr>
            </w:pPr>
            <w:r w:rsidRPr="00541216">
              <w:rPr>
                <w:rFonts w:asciiTheme="minorHAnsi" w:hAnsiTheme="minorHAnsi"/>
                <w:color w:val="000000"/>
                <w:sz w:val="22"/>
                <w:szCs w:val="22"/>
              </w:rPr>
              <w:t>responsibility for examination entries and the submission of coursework</w:t>
            </w:r>
          </w:p>
          <w:p w:rsidR="00541216" w:rsidRPr="00541216" w:rsidRDefault="00541216" w:rsidP="00541216">
            <w:pPr>
              <w:pStyle w:val="ListParagraph"/>
              <w:numPr>
                <w:ilvl w:val="0"/>
                <w:numId w:val="41"/>
              </w:numPr>
              <w:shd w:val="clear" w:color="auto" w:fill="FFFFFF"/>
              <w:spacing w:before="100" w:beforeAutospacing="1" w:after="100" w:afterAutospacing="1"/>
              <w:textAlignment w:val="top"/>
              <w:rPr>
                <w:rFonts w:asciiTheme="minorHAnsi" w:hAnsiTheme="minorHAnsi"/>
                <w:color w:val="000000"/>
                <w:sz w:val="22"/>
                <w:szCs w:val="22"/>
              </w:rPr>
            </w:pPr>
            <w:r w:rsidRPr="00541216">
              <w:rPr>
                <w:rFonts w:asciiTheme="minorHAnsi" w:hAnsiTheme="minorHAnsi"/>
                <w:color w:val="000000"/>
                <w:sz w:val="22"/>
                <w:szCs w:val="22"/>
              </w:rPr>
              <w:t>working efficiently on any queries, appeals, re-marks, access to scripts requests and missing marks following results day, including assisting students in clarification of grades and making contact with exam boards</w:t>
            </w:r>
          </w:p>
          <w:p w:rsidR="00541216" w:rsidRPr="00541216" w:rsidRDefault="00541216" w:rsidP="00541216">
            <w:pPr>
              <w:pStyle w:val="ListParagraph"/>
              <w:numPr>
                <w:ilvl w:val="0"/>
                <w:numId w:val="41"/>
              </w:numPr>
              <w:shd w:val="clear" w:color="auto" w:fill="FFFFFF"/>
              <w:spacing w:before="100" w:beforeAutospacing="1" w:after="100" w:afterAutospacing="1"/>
              <w:textAlignment w:val="top"/>
              <w:rPr>
                <w:rFonts w:asciiTheme="minorHAnsi" w:hAnsiTheme="minorHAnsi"/>
                <w:color w:val="000000"/>
                <w:sz w:val="22"/>
                <w:szCs w:val="22"/>
              </w:rPr>
            </w:pPr>
            <w:r w:rsidRPr="00541216">
              <w:rPr>
                <w:rFonts w:asciiTheme="minorHAnsi" w:hAnsiTheme="minorHAnsi"/>
                <w:color w:val="000000"/>
                <w:sz w:val="22"/>
                <w:szCs w:val="22"/>
              </w:rPr>
              <w:t>maintaining, implementing and adhering to an exams policy for the School</w:t>
            </w:r>
          </w:p>
          <w:p w:rsidR="00541216" w:rsidRPr="00541216" w:rsidRDefault="00541216" w:rsidP="00541216">
            <w:pPr>
              <w:pStyle w:val="ListParagraph"/>
              <w:numPr>
                <w:ilvl w:val="0"/>
                <w:numId w:val="41"/>
              </w:numPr>
              <w:shd w:val="clear" w:color="auto" w:fill="FFFFFF"/>
              <w:spacing w:before="100" w:beforeAutospacing="1" w:after="100" w:afterAutospacing="1"/>
              <w:textAlignment w:val="top"/>
              <w:rPr>
                <w:rFonts w:asciiTheme="minorHAnsi" w:hAnsiTheme="minorHAnsi"/>
                <w:color w:val="000000"/>
                <w:sz w:val="22"/>
                <w:szCs w:val="22"/>
              </w:rPr>
            </w:pPr>
            <w:r w:rsidRPr="00541216">
              <w:rPr>
                <w:rFonts w:asciiTheme="minorHAnsi" w:hAnsiTheme="minorHAnsi"/>
                <w:color w:val="000000"/>
                <w:sz w:val="22"/>
                <w:szCs w:val="22"/>
              </w:rPr>
              <w:t>monitoring and recording the receipt of examination papers from examination bodies</w:t>
            </w:r>
          </w:p>
          <w:p w:rsidR="00541216" w:rsidRPr="00541216" w:rsidRDefault="00541216" w:rsidP="00541216">
            <w:pPr>
              <w:pStyle w:val="ListParagraph"/>
              <w:numPr>
                <w:ilvl w:val="0"/>
                <w:numId w:val="41"/>
              </w:numPr>
              <w:shd w:val="clear" w:color="auto" w:fill="FFFFFF"/>
              <w:spacing w:before="100" w:beforeAutospacing="1" w:after="100" w:afterAutospacing="1"/>
              <w:textAlignment w:val="top"/>
              <w:rPr>
                <w:rFonts w:asciiTheme="minorHAnsi" w:hAnsiTheme="minorHAnsi"/>
                <w:color w:val="000000"/>
                <w:sz w:val="22"/>
                <w:szCs w:val="22"/>
              </w:rPr>
            </w:pPr>
            <w:r w:rsidRPr="00541216">
              <w:rPr>
                <w:rFonts w:asciiTheme="minorHAnsi" w:hAnsiTheme="minorHAnsi"/>
                <w:color w:val="000000"/>
                <w:sz w:val="22"/>
                <w:szCs w:val="22"/>
              </w:rPr>
              <w:t>managing the packing and dispatching of examination papers on time</w:t>
            </w:r>
          </w:p>
          <w:p w:rsidR="00541216" w:rsidRPr="00541216" w:rsidRDefault="00541216" w:rsidP="00541216">
            <w:pPr>
              <w:pStyle w:val="ListParagraph"/>
              <w:numPr>
                <w:ilvl w:val="0"/>
                <w:numId w:val="41"/>
              </w:numPr>
              <w:shd w:val="clear" w:color="auto" w:fill="FFFFFF"/>
              <w:spacing w:before="100" w:beforeAutospacing="1" w:after="100" w:afterAutospacing="1"/>
              <w:textAlignment w:val="top"/>
              <w:rPr>
                <w:rFonts w:asciiTheme="minorHAnsi" w:hAnsiTheme="minorHAnsi"/>
                <w:color w:val="000000"/>
                <w:sz w:val="22"/>
                <w:szCs w:val="22"/>
              </w:rPr>
            </w:pPr>
            <w:r w:rsidRPr="00541216">
              <w:rPr>
                <w:rFonts w:asciiTheme="minorHAnsi" w:hAnsiTheme="minorHAnsi"/>
                <w:color w:val="000000"/>
                <w:sz w:val="22"/>
                <w:szCs w:val="22"/>
              </w:rPr>
              <w:t>all other relevant administration and preparation relating to examinations</w:t>
            </w:r>
          </w:p>
          <w:p w:rsidR="00541216" w:rsidRPr="00541216" w:rsidRDefault="00541216" w:rsidP="00541216">
            <w:pPr>
              <w:pStyle w:val="ListParagraph"/>
              <w:numPr>
                <w:ilvl w:val="0"/>
                <w:numId w:val="41"/>
              </w:numPr>
              <w:shd w:val="clear" w:color="auto" w:fill="FFFFFF"/>
              <w:spacing w:before="100" w:beforeAutospacing="1" w:after="100" w:afterAutospacing="1"/>
              <w:textAlignment w:val="top"/>
              <w:rPr>
                <w:rFonts w:asciiTheme="minorHAnsi" w:hAnsiTheme="minorHAnsi"/>
                <w:color w:val="000000"/>
                <w:sz w:val="22"/>
                <w:szCs w:val="22"/>
              </w:rPr>
            </w:pPr>
            <w:r w:rsidRPr="00541216">
              <w:rPr>
                <w:rFonts w:asciiTheme="minorHAnsi" w:hAnsiTheme="minorHAnsi"/>
                <w:color w:val="000000"/>
                <w:sz w:val="22"/>
                <w:szCs w:val="22"/>
              </w:rPr>
              <w:t>monitoring costs and keep within budget guidelines</w:t>
            </w:r>
          </w:p>
          <w:p w:rsidR="00541216" w:rsidRPr="00541216" w:rsidRDefault="00541216" w:rsidP="00541216">
            <w:pPr>
              <w:pStyle w:val="ListParagraph"/>
              <w:numPr>
                <w:ilvl w:val="0"/>
                <w:numId w:val="41"/>
              </w:numPr>
              <w:shd w:val="clear" w:color="auto" w:fill="FFFFFF"/>
              <w:spacing w:before="100" w:beforeAutospacing="1" w:after="100" w:afterAutospacing="1"/>
              <w:textAlignment w:val="top"/>
              <w:rPr>
                <w:rFonts w:asciiTheme="minorHAnsi" w:hAnsiTheme="minorHAnsi"/>
                <w:color w:val="000000"/>
                <w:sz w:val="22"/>
                <w:szCs w:val="22"/>
              </w:rPr>
            </w:pPr>
            <w:r w:rsidRPr="00541216">
              <w:rPr>
                <w:rFonts w:asciiTheme="minorHAnsi" w:hAnsiTheme="minorHAnsi"/>
                <w:color w:val="000000"/>
                <w:sz w:val="22"/>
                <w:szCs w:val="22"/>
              </w:rPr>
              <w:t>notifying pupils and staff of the results of external examinations and distributing certificates</w:t>
            </w:r>
          </w:p>
          <w:p w:rsidR="00541216" w:rsidRPr="00541216" w:rsidRDefault="00541216" w:rsidP="00541216">
            <w:pPr>
              <w:pStyle w:val="ListParagraph"/>
              <w:numPr>
                <w:ilvl w:val="0"/>
                <w:numId w:val="41"/>
              </w:numPr>
              <w:shd w:val="clear" w:color="auto" w:fill="FFFFFF"/>
              <w:spacing w:before="100" w:beforeAutospacing="1" w:after="100" w:afterAutospacing="1"/>
              <w:textAlignment w:val="top"/>
              <w:rPr>
                <w:rFonts w:asciiTheme="minorHAnsi" w:hAnsiTheme="minorHAnsi"/>
                <w:color w:val="000000"/>
                <w:sz w:val="22"/>
                <w:szCs w:val="22"/>
              </w:rPr>
            </w:pPr>
            <w:r w:rsidRPr="00541216">
              <w:rPr>
                <w:rFonts w:asciiTheme="minorHAnsi" w:hAnsiTheme="minorHAnsi"/>
                <w:color w:val="000000"/>
                <w:sz w:val="22"/>
                <w:szCs w:val="22"/>
              </w:rPr>
              <w:t>being available for the publication of external examination results in August to ensure results are disseminated appropriately and as specified by exam board and school regulations</w:t>
            </w:r>
          </w:p>
          <w:p w:rsidR="00A24100" w:rsidRPr="00541216" w:rsidRDefault="00541216" w:rsidP="00C32A6A">
            <w:pPr>
              <w:pStyle w:val="ListParagraph"/>
              <w:numPr>
                <w:ilvl w:val="0"/>
                <w:numId w:val="41"/>
              </w:numPr>
              <w:shd w:val="clear" w:color="auto" w:fill="FFFFFF"/>
              <w:spacing w:before="100" w:beforeAutospacing="1" w:after="100" w:afterAutospacing="1"/>
              <w:textAlignment w:val="top"/>
              <w:rPr>
                <w:rFonts w:asciiTheme="minorHAnsi" w:hAnsiTheme="minorHAnsi"/>
                <w:color w:val="000000"/>
                <w:sz w:val="22"/>
                <w:szCs w:val="22"/>
              </w:rPr>
            </w:pPr>
            <w:proofErr w:type="gramStart"/>
            <w:r w:rsidRPr="00541216">
              <w:rPr>
                <w:rFonts w:asciiTheme="minorHAnsi" w:hAnsiTheme="minorHAnsi"/>
                <w:color w:val="000000"/>
                <w:sz w:val="22"/>
                <w:szCs w:val="22"/>
              </w:rPr>
              <w:t>during</w:t>
            </w:r>
            <w:proofErr w:type="gramEnd"/>
            <w:r w:rsidRPr="00541216">
              <w:rPr>
                <w:rFonts w:asciiTheme="minorHAnsi" w:hAnsiTheme="minorHAnsi"/>
                <w:color w:val="000000"/>
                <w:sz w:val="22"/>
                <w:szCs w:val="22"/>
              </w:rPr>
              <w:t xml:space="preserve"> quieter periods (i.e. September - December) working as directed by the data team on maintaining, tracking and processing information and data to support whole school systems and processes.</w:t>
            </w:r>
          </w:p>
        </w:tc>
      </w:tr>
      <w:tr w:rsidR="00A24100" w:rsidRPr="00583807" w:rsidTr="00541216">
        <w:trPr>
          <w:trHeight w:val="1355"/>
        </w:trPr>
        <w:tc>
          <w:tcPr>
            <w:tcW w:w="5000" w:type="pct"/>
            <w:shd w:val="clear" w:color="auto" w:fill="auto"/>
          </w:tcPr>
          <w:p w:rsidR="00A24100" w:rsidRPr="00A20D63" w:rsidRDefault="00A24100" w:rsidP="00E33918">
            <w:pPr>
              <w:rPr>
                <w:rFonts w:asciiTheme="minorHAnsi" w:hAnsiTheme="minorHAnsi" w:cs="Tahoma"/>
                <w:b/>
                <w:bCs/>
                <w:sz w:val="22"/>
                <w:szCs w:val="22"/>
              </w:rPr>
            </w:pPr>
          </w:p>
          <w:p w:rsidR="00222C03" w:rsidRPr="00A20D63" w:rsidRDefault="00222C03" w:rsidP="00222C03">
            <w:pPr>
              <w:widowControl w:val="0"/>
              <w:rPr>
                <w:rFonts w:asciiTheme="minorHAnsi" w:hAnsiTheme="minorHAnsi" w:cs="Tahoma"/>
                <w:sz w:val="22"/>
                <w:szCs w:val="22"/>
              </w:rPr>
            </w:pPr>
            <w:r w:rsidRPr="00A20D63">
              <w:rPr>
                <w:rFonts w:asciiTheme="minorHAnsi" w:hAnsiTheme="minorHAnsi" w:cs="Tahoma"/>
                <w:sz w:val="22"/>
                <w:szCs w:val="22"/>
              </w:rPr>
              <w:t xml:space="preserve">Whilst every effort has been made to explain the main duties and responsibilities of the post, each individual task undertaken may not be identified. </w:t>
            </w:r>
            <w:r w:rsidR="00D12460" w:rsidRPr="00A20D63">
              <w:rPr>
                <w:rFonts w:asciiTheme="minorHAnsi" w:hAnsiTheme="minorHAnsi" w:cs="Tahoma"/>
                <w:sz w:val="22"/>
                <w:szCs w:val="22"/>
              </w:rPr>
              <w:t xml:space="preserve">It is also expected that the role will develop, working to specific strengths of the successful candidate. </w:t>
            </w:r>
          </w:p>
          <w:p w:rsidR="005C3200" w:rsidRPr="00A20D63" w:rsidRDefault="005C3200" w:rsidP="00222C03">
            <w:pPr>
              <w:widowControl w:val="0"/>
              <w:rPr>
                <w:rFonts w:asciiTheme="minorHAnsi" w:hAnsiTheme="minorHAnsi" w:cs="Tahoma"/>
                <w:sz w:val="22"/>
                <w:szCs w:val="22"/>
              </w:rPr>
            </w:pPr>
          </w:p>
          <w:p w:rsidR="00222C03" w:rsidRPr="00A20D63" w:rsidRDefault="00222C03" w:rsidP="00222C03">
            <w:pPr>
              <w:widowControl w:val="0"/>
              <w:rPr>
                <w:rFonts w:asciiTheme="minorHAnsi" w:hAnsiTheme="minorHAnsi" w:cs="Tahoma"/>
                <w:sz w:val="22"/>
                <w:szCs w:val="22"/>
              </w:rPr>
            </w:pPr>
            <w:r w:rsidRPr="00A20D63">
              <w:rPr>
                <w:rFonts w:asciiTheme="minorHAnsi" w:hAnsiTheme="minorHAnsi" w:cs="Tahoma"/>
                <w:sz w:val="22"/>
                <w:szCs w:val="22"/>
              </w:rPr>
              <w:t xml:space="preserve">The College will endeavour to make any necessary reasonable adjustments to the job and the working environment to enable access to employment opportunities for disabled job applicants or continued employment for any employee who develops a disabling condition. </w:t>
            </w:r>
          </w:p>
          <w:p w:rsidR="00A24100" w:rsidRPr="00A20D63" w:rsidRDefault="00A24100" w:rsidP="003E487D">
            <w:pPr>
              <w:widowControl w:val="0"/>
              <w:rPr>
                <w:rFonts w:asciiTheme="minorHAnsi" w:hAnsiTheme="minorHAnsi" w:cs="Tahoma"/>
                <w:bCs/>
                <w:sz w:val="22"/>
                <w:szCs w:val="22"/>
              </w:rPr>
            </w:pPr>
          </w:p>
        </w:tc>
      </w:tr>
      <w:tr w:rsidR="00583807" w:rsidRPr="00583807" w:rsidTr="00541216">
        <w:trPr>
          <w:trHeight w:val="1355"/>
        </w:trPr>
        <w:tc>
          <w:tcPr>
            <w:tcW w:w="5000" w:type="pct"/>
            <w:shd w:val="clear" w:color="auto" w:fill="auto"/>
          </w:tcPr>
          <w:p w:rsidR="00583807" w:rsidRPr="00541216" w:rsidRDefault="00583807" w:rsidP="00541216">
            <w:pPr>
              <w:rPr>
                <w:rFonts w:asciiTheme="minorHAnsi" w:hAnsiTheme="minorHAnsi" w:cs="Tahoma"/>
                <w:b/>
                <w:bCs/>
                <w:sz w:val="22"/>
                <w:szCs w:val="22"/>
              </w:rPr>
            </w:pPr>
          </w:p>
          <w:p w:rsidR="00583807" w:rsidRPr="00541216" w:rsidRDefault="00583807" w:rsidP="00541216">
            <w:pPr>
              <w:autoSpaceDE w:val="0"/>
              <w:autoSpaceDN w:val="0"/>
              <w:adjustRightInd w:val="0"/>
              <w:rPr>
                <w:rFonts w:asciiTheme="minorHAnsi" w:hAnsiTheme="minorHAnsi" w:cs="Tahoma"/>
                <w:b/>
                <w:sz w:val="22"/>
                <w:szCs w:val="22"/>
              </w:rPr>
            </w:pPr>
            <w:r w:rsidRPr="00541216">
              <w:rPr>
                <w:rFonts w:asciiTheme="minorHAnsi" w:hAnsiTheme="minorHAnsi" w:cs="Tahoma"/>
                <w:b/>
                <w:sz w:val="22"/>
                <w:szCs w:val="22"/>
              </w:rPr>
              <w:t>Person Specification</w:t>
            </w:r>
          </w:p>
          <w:p w:rsidR="00583807" w:rsidRDefault="00583807" w:rsidP="00541216">
            <w:pPr>
              <w:autoSpaceDE w:val="0"/>
              <w:autoSpaceDN w:val="0"/>
              <w:adjustRightInd w:val="0"/>
              <w:rPr>
                <w:rFonts w:asciiTheme="minorHAnsi" w:hAnsiTheme="minorHAnsi" w:cs="Tahoma"/>
                <w:b/>
                <w:sz w:val="22"/>
                <w:szCs w:val="22"/>
              </w:rPr>
            </w:pPr>
            <w:r w:rsidRPr="00541216">
              <w:rPr>
                <w:rFonts w:asciiTheme="minorHAnsi" w:hAnsiTheme="minorHAnsi" w:cs="Tahoma"/>
                <w:b/>
                <w:sz w:val="22"/>
                <w:szCs w:val="22"/>
              </w:rPr>
              <w:t>Qualifications / Experience/Knowledge</w:t>
            </w:r>
          </w:p>
          <w:p w:rsidR="00541216" w:rsidRPr="00541216" w:rsidRDefault="00541216" w:rsidP="00541216">
            <w:pPr>
              <w:autoSpaceDE w:val="0"/>
              <w:autoSpaceDN w:val="0"/>
              <w:adjustRightInd w:val="0"/>
              <w:rPr>
                <w:rFonts w:asciiTheme="minorHAnsi" w:hAnsiTheme="minorHAnsi" w:cs="Tahoma"/>
                <w:b/>
                <w:sz w:val="22"/>
                <w:szCs w:val="22"/>
              </w:rPr>
            </w:pPr>
          </w:p>
          <w:p w:rsidR="00541216" w:rsidRPr="00541216" w:rsidRDefault="00541216" w:rsidP="00541216">
            <w:pPr>
              <w:shd w:val="clear" w:color="auto" w:fill="FFFFFF"/>
              <w:spacing w:after="192"/>
              <w:textAlignment w:val="top"/>
              <w:rPr>
                <w:rFonts w:asciiTheme="minorHAnsi" w:hAnsiTheme="minorHAnsi"/>
                <w:color w:val="000000"/>
                <w:sz w:val="22"/>
                <w:szCs w:val="22"/>
              </w:rPr>
            </w:pPr>
            <w:r w:rsidRPr="00541216">
              <w:rPr>
                <w:rFonts w:asciiTheme="minorHAnsi" w:hAnsiTheme="minorHAnsi"/>
                <w:b/>
                <w:bCs/>
                <w:color w:val="000000"/>
                <w:sz w:val="22"/>
                <w:szCs w:val="22"/>
              </w:rPr>
              <w:t>ESSENTIAL</w:t>
            </w:r>
          </w:p>
          <w:p w:rsidR="00541216" w:rsidRPr="00541216" w:rsidRDefault="00541216" w:rsidP="00541216">
            <w:pPr>
              <w:pStyle w:val="ListParagraph"/>
              <w:numPr>
                <w:ilvl w:val="0"/>
                <w:numId w:val="44"/>
              </w:numPr>
              <w:shd w:val="clear" w:color="auto" w:fill="FFFFFF"/>
              <w:spacing w:before="100" w:beforeAutospacing="1" w:after="100" w:afterAutospacing="1"/>
              <w:textAlignment w:val="top"/>
              <w:rPr>
                <w:rFonts w:asciiTheme="minorHAnsi" w:hAnsiTheme="minorHAnsi"/>
                <w:color w:val="000000"/>
                <w:sz w:val="22"/>
                <w:szCs w:val="22"/>
              </w:rPr>
            </w:pPr>
            <w:r w:rsidRPr="00541216">
              <w:rPr>
                <w:rFonts w:asciiTheme="minorHAnsi" w:hAnsiTheme="minorHAnsi"/>
                <w:color w:val="000000"/>
                <w:sz w:val="22"/>
                <w:szCs w:val="22"/>
              </w:rPr>
              <w:t>the ability to relate well to children and adults</w:t>
            </w:r>
          </w:p>
          <w:p w:rsidR="00541216" w:rsidRPr="00541216" w:rsidRDefault="00541216" w:rsidP="00541216">
            <w:pPr>
              <w:pStyle w:val="ListParagraph"/>
              <w:numPr>
                <w:ilvl w:val="0"/>
                <w:numId w:val="44"/>
              </w:numPr>
              <w:shd w:val="clear" w:color="auto" w:fill="FFFFFF"/>
              <w:spacing w:before="100" w:beforeAutospacing="1" w:after="100" w:afterAutospacing="1"/>
              <w:textAlignment w:val="top"/>
              <w:rPr>
                <w:rFonts w:asciiTheme="minorHAnsi" w:hAnsiTheme="minorHAnsi"/>
                <w:color w:val="000000"/>
                <w:sz w:val="22"/>
                <w:szCs w:val="22"/>
              </w:rPr>
            </w:pPr>
            <w:r w:rsidRPr="00541216">
              <w:rPr>
                <w:rFonts w:asciiTheme="minorHAnsi" w:hAnsiTheme="minorHAnsi"/>
                <w:color w:val="000000"/>
                <w:sz w:val="22"/>
                <w:szCs w:val="22"/>
              </w:rPr>
              <w:t>the ability to communicate effectively and confidently with all members of the school community</w:t>
            </w:r>
          </w:p>
          <w:p w:rsidR="00541216" w:rsidRPr="00541216" w:rsidRDefault="00541216" w:rsidP="00541216">
            <w:pPr>
              <w:pStyle w:val="ListParagraph"/>
              <w:numPr>
                <w:ilvl w:val="0"/>
                <w:numId w:val="44"/>
              </w:numPr>
              <w:shd w:val="clear" w:color="auto" w:fill="FFFFFF"/>
              <w:spacing w:before="100" w:beforeAutospacing="1" w:after="100" w:afterAutospacing="1"/>
              <w:textAlignment w:val="top"/>
              <w:rPr>
                <w:rFonts w:asciiTheme="minorHAnsi" w:hAnsiTheme="minorHAnsi"/>
                <w:color w:val="000000"/>
                <w:sz w:val="22"/>
                <w:szCs w:val="22"/>
              </w:rPr>
            </w:pPr>
            <w:r w:rsidRPr="00541216">
              <w:rPr>
                <w:rFonts w:asciiTheme="minorHAnsi" w:hAnsiTheme="minorHAnsi"/>
                <w:color w:val="000000"/>
                <w:sz w:val="22"/>
                <w:szCs w:val="22"/>
              </w:rPr>
              <w:t>a sound understanding of JCQ regulations for conducting examinations</w:t>
            </w:r>
          </w:p>
          <w:p w:rsidR="00541216" w:rsidRPr="00541216" w:rsidRDefault="00541216" w:rsidP="00541216">
            <w:pPr>
              <w:pStyle w:val="ListParagraph"/>
              <w:numPr>
                <w:ilvl w:val="0"/>
                <w:numId w:val="44"/>
              </w:numPr>
              <w:shd w:val="clear" w:color="auto" w:fill="FFFFFF"/>
              <w:spacing w:before="100" w:beforeAutospacing="1" w:after="100" w:afterAutospacing="1"/>
              <w:textAlignment w:val="top"/>
              <w:rPr>
                <w:rFonts w:asciiTheme="minorHAnsi" w:hAnsiTheme="minorHAnsi"/>
                <w:color w:val="000000"/>
                <w:sz w:val="22"/>
                <w:szCs w:val="22"/>
              </w:rPr>
            </w:pPr>
            <w:r w:rsidRPr="00541216">
              <w:rPr>
                <w:rFonts w:asciiTheme="minorHAnsi" w:hAnsiTheme="minorHAnsi"/>
                <w:color w:val="000000"/>
                <w:sz w:val="22"/>
                <w:szCs w:val="22"/>
              </w:rPr>
              <w:t>knowledge of regulations regarding access arrangements and reasonable adjustments</w:t>
            </w:r>
          </w:p>
          <w:p w:rsidR="00541216" w:rsidRPr="00541216" w:rsidRDefault="00541216" w:rsidP="00541216">
            <w:pPr>
              <w:pStyle w:val="ListParagraph"/>
              <w:numPr>
                <w:ilvl w:val="0"/>
                <w:numId w:val="44"/>
              </w:numPr>
              <w:shd w:val="clear" w:color="auto" w:fill="FFFFFF"/>
              <w:spacing w:before="100" w:beforeAutospacing="1" w:after="100" w:afterAutospacing="1"/>
              <w:textAlignment w:val="top"/>
              <w:rPr>
                <w:rFonts w:asciiTheme="minorHAnsi" w:hAnsiTheme="minorHAnsi"/>
                <w:color w:val="000000"/>
                <w:sz w:val="22"/>
                <w:szCs w:val="22"/>
              </w:rPr>
            </w:pPr>
            <w:r w:rsidRPr="00541216">
              <w:rPr>
                <w:rFonts w:asciiTheme="minorHAnsi" w:hAnsiTheme="minorHAnsi"/>
                <w:color w:val="000000"/>
                <w:sz w:val="22"/>
                <w:szCs w:val="22"/>
              </w:rPr>
              <w:t>proven high level organisational and administrative skills</w:t>
            </w:r>
          </w:p>
          <w:p w:rsidR="00541216" w:rsidRPr="00541216" w:rsidRDefault="00541216" w:rsidP="00541216">
            <w:pPr>
              <w:pStyle w:val="ListParagraph"/>
              <w:numPr>
                <w:ilvl w:val="0"/>
                <w:numId w:val="44"/>
              </w:numPr>
              <w:shd w:val="clear" w:color="auto" w:fill="FFFFFF"/>
              <w:spacing w:before="100" w:beforeAutospacing="1" w:after="100" w:afterAutospacing="1"/>
              <w:textAlignment w:val="top"/>
              <w:rPr>
                <w:rFonts w:asciiTheme="minorHAnsi" w:hAnsiTheme="minorHAnsi"/>
                <w:color w:val="000000"/>
                <w:sz w:val="22"/>
                <w:szCs w:val="22"/>
              </w:rPr>
            </w:pPr>
            <w:r w:rsidRPr="00541216">
              <w:rPr>
                <w:rFonts w:asciiTheme="minorHAnsi" w:hAnsiTheme="minorHAnsi"/>
                <w:color w:val="000000"/>
                <w:sz w:val="22"/>
                <w:szCs w:val="22"/>
              </w:rPr>
              <w:t>excellent ICT skills and sound numeracy skills</w:t>
            </w:r>
          </w:p>
          <w:p w:rsidR="00541216" w:rsidRPr="00541216" w:rsidRDefault="00541216" w:rsidP="00541216">
            <w:pPr>
              <w:pStyle w:val="ListParagraph"/>
              <w:numPr>
                <w:ilvl w:val="0"/>
                <w:numId w:val="44"/>
              </w:numPr>
              <w:shd w:val="clear" w:color="auto" w:fill="FFFFFF"/>
              <w:spacing w:before="100" w:beforeAutospacing="1" w:after="100" w:afterAutospacing="1"/>
              <w:textAlignment w:val="top"/>
              <w:rPr>
                <w:rFonts w:asciiTheme="minorHAnsi" w:hAnsiTheme="minorHAnsi"/>
                <w:color w:val="000000"/>
                <w:sz w:val="22"/>
                <w:szCs w:val="22"/>
              </w:rPr>
            </w:pPr>
            <w:r w:rsidRPr="00541216">
              <w:rPr>
                <w:rFonts w:asciiTheme="minorHAnsi" w:hAnsiTheme="minorHAnsi"/>
                <w:color w:val="000000"/>
                <w:sz w:val="22"/>
                <w:szCs w:val="22"/>
              </w:rPr>
              <w:t>the ability to plan effectively and work to deadlines with a methodical approach to work</w:t>
            </w:r>
          </w:p>
          <w:p w:rsidR="00541216" w:rsidRPr="00541216" w:rsidRDefault="00541216" w:rsidP="00541216">
            <w:pPr>
              <w:pStyle w:val="ListParagraph"/>
              <w:numPr>
                <w:ilvl w:val="0"/>
                <w:numId w:val="44"/>
              </w:numPr>
              <w:shd w:val="clear" w:color="auto" w:fill="FFFFFF"/>
              <w:spacing w:before="100" w:beforeAutospacing="1" w:after="100" w:afterAutospacing="1"/>
              <w:textAlignment w:val="top"/>
              <w:rPr>
                <w:rFonts w:asciiTheme="minorHAnsi" w:hAnsiTheme="minorHAnsi"/>
                <w:color w:val="000000"/>
                <w:sz w:val="22"/>
                <w:szCs w:val="22"/>
              </w:rPr>
            </w:pPr>
            <w:r w:rsidRPr="00541216">
              <w:rPr>
                <w:rFonts w:asciiTheme="minorHAnsi" w:hAnsiTheme="minorHAnsi"/>
                <w:color w:val="000000"/>
                <w:sz w:val="22"/>
                <w:szCs w:val="22"/>
              </w:rPr>
              <w:t>the ability to work to a high degree of accuracy, integrity and confidentiality</w:t>
            </w:r>
          </w:p>
          <w:p w:rsidR="00541216" w:rsidRPr="00541216" w:rsidRDefault="00541216" w:rsidP="00541216">
            <w:pPr>
              <w:pStyle w:val="ListParagraph"/>
              <w:numPr>
                <w:ilvl w:val="0"/>
                <w:numId w:val="44"/>
              </w:numPr>
              <w:shd w:val="clear" w:color="auto" w:fill="FFFFFF"/>
              <w:spacing w:before="100" w:beforeAutospacing="1" w:after="100" w:afterAutospacing="1"/>
              <w:textAlignment w:val="top"/>
              <w:rPr>
                <w:rFonts w:asciiTheme="minorHAnsi" w:hAnsiTheme="minorHAnsi"/>
                <w:color w:val="000000"/>
                <w:sz w:val="22"/>
                <w:szCs w:val="22"/>
              </w:rPr>
            </w:pPr>
            <w:r w:rsidRPr="00541216">
              <w:rPr>
                <w:rFonts w:asciiTheme="minorHAnsi" w:hAnsiTheme="minorHAnsi"/>
                <w:color w:val="000000"/>
                <w:sz w:val="22"/>
                <w:szCs w:val="22"/>
              </w:rPr>
              <w:t>the ability to problem-solve and troubleshoot</w:t>
            </w:r>
          </w:p>
          <w:p w:rsidR="00541216" w:rsidRPr="00541216" w:rsidRDefault="00541216" w:rsidP="00541216">
            <w:pPr>
              <w:pStyle w:val="ListParagraph"/>
              <w:numPr>
                <w:ilvl w:val="0"/>
                <w:numId w:val="44"/>
              </w:numPr>
              <w:shd w:val="clear" w:color="auto" w:fill="FFFFFF"/>
              <w:spacing w:before="100" w:beforeAutospacing="1" w:after="100" w:afterAutospacing="1"/>
              <w:textAlignment w:val="top"/>
              <w:rPr>
                <w:rFonts w:asciiTheme="minorHAnsi" w:hAnsiTheme="minorHAnsi"/>
                <w:color w:val="000000"/>
                <w:sz w:val="22"/>
                <w:szCs w:val="22"/>
              </w:rPr>
            </w:pPr>
            <w:r w:rsidRPr="00541216">
              <w:rPr>
                <w:rFonts w:asciiTheme="minorHAnsi" w:hAnsiTheme="minorHAnsi"/>
                <w:color w:val="000000"/>
                <w:sz w:val="22"/>
                <w:szCs w:val="22"/>
              </w:rPr>
              <w:t>the ability to manage time effectively</w:t>
            </w:r>
          </w:p>
          <w:p w:rsidR="00541216" w:rsidRPr="00541216" w:rsidRDefault="00541216" w:rsidP="00541216">
            <w:pPr>
              <w:pStyle w:val="ListParagraph"/>
              <w:numPr>
                <w:ilvl w:val="0"/>
                <w:numId w:val="44"/>
              </w:numPr>
              <w:shd w:val="clear" w:color="auto" w:fill="FFFFFF"/>
              <w:spacing w:before="100" w:beforeAutospacing="1" w:after="100" w:afterAutospacing="1"/>
              <w:textAlignment w:val="top"/>
              <w:rPr>
                <w:rFonts w:asciiTheme="minorHAnsi" w:hAnsiTheme="minorHAnsi"/>
                <w:color w:val="000000"/>
                <w:sz w:val="22"/>
                <w:szCs w:val="22"/>
              </w:rPr>
            </w:pPr>
            <w:r w:rsidRPr="00541216">
              <w:rPr>
                <w:rFonts w:asciiTheme="minorHAnsi" w:hAnsiTheme="minorHAnsi"/>
                <w:color w:val="000000"/>
                <w:sz w:val="22"/>
                <w:szCs w:val="22"/>
              </w:rPr>
              <w:t>the ability to work independently and as part of a team collaboratively and supportively in a service orientated environment</w:t>
            </w:r>
          </w:p>
          <w:p w:rsidR="00541216" w:rsidRPr="00541216" w:rsidRDefault="00541216" w:rsidP="00541216">
            <w:pPr>
              <w:pStyle w:val="ListParagraph"/>
              <w:numPr>
                <w:ilvl w:val="0"/>
                <w:numId w:val="44"/>
              </w:numPr>
              <w:shd w:val="clear" w:color="auto" w:fill="FFFFFF"/>
              <w:spacing w:before="100" w:beforeAutospacing="1" w:after="100" w:afterAutospacing="1"/>
              <w:textAlignment w:val="top"/>
              <w:rPr>
                <w:rFonts w:asciiTheme="minorHAnsi" w:hAnsiTheme="minorHAnsi"/>
                <w:color w:val="000000"/>
                <w:sz w:val="22"/>
                <w:szCs w:val="22"/>
              </w:rPr>
            </w:pPr>
            <w:r w:rsidRPr="00541216">
              <w:rPr>
                <w:rFonts w:asciiTheme="minorHAnsi" w:hAnsiTheme="minorHAnsi"/>
                <w:color w:val="000000"/>
                <w:sz w:val="22"/>
                <w:szCs w:val="22"/>
              </w:rPr>
              <w:t>experience of working within a school</w:t>
            </w:r>
          </w:p>
          <w:p w:rsidR="00541216" w:rsidRPr="00541216" w:rsidRDefault="00541216" w:rsidP="00541216">
            <w:pPr>
              <w:pStyle w:val="ListParagraph"/>
              <w:numPr>
                <w:ilvl w:val="0"/>
                <w:numId w:val="44"/>
              </w:numPr>
              <w:shd w:val="clear" w:color="auto" w:fill="FFFFFF"/>
              <w:spacing w:before="100" w:beforeAutospacing="1" w:after="100" w:afterAutospacing="1"/>
              <w:textAlignment w:val="top"/>
              <w:rPr>
                <w:rFonts w:asciiTheme="minorHAnsi" w:hAnsiTheme="minorHAnsi"/>
                <w:color w:val="000000"/>
                <w:sz w:val="22"/>
                <w:szCs w:val="22"/>
              </w:rPr>
            </w:pPr>
            <w:proofErr w:type="gramStart"/>
            <w:r w:rsidRPr="00541216">
              <w:rPr>
                <w:rFonts w:asciiTheme="minorHAnsi" w:hAnsiTheme="minorHAnsi"/>
                <w:color w:val="000000"/>
                <w:sz w:val="22"/>
                <w:szCs w:val="22"/>
              </w:rPr>
              <w:t>resilient</w:t>
            </w:r>
            <w:proofErr w:type="gramEnd"/>
            <w:r w:rsidRPr="00541216">
              <w:rPr>
                <w:rFonts w:asciiTheme="minorHAnsi" w:hAnsiTheme="minorHAnsi"/>
                <w:color w:val="000000"/>
                <w:sz w:val="22"/>
                <w:szCs w:val="22"/>
              </w:rPr>
              <w:t xml:space="preserve"> with the ability to work calmly under pressure, employing tact and diplomacy in difficult / sensitive situations.</w:t>
            </w:r>
          </w:p>
          <w:p w:rsidR="00541216" w:rsidRPr="00541216" w:rsidRDefault="00541216" w:rsidP="00541216">
            <w:pPr>
              <w:shd w:val="clear" w:color="auto" w:fill="FFFFFF"/>
              <w:spacing w:after="192"/>
              <w:textAlignment w:val="top"/>
              <w:rPr>
                <w:rFonts w:asciiTheme="minorHAnsi" w:hAnsiTheme="minorHAnsi"/>
                <w:color w:val="000000"/>
                <w:sz w:val="22"/>
                <w:szCs w:val="22"/>
              </w:rPr>
            </w:pPr>
            <w:r w:rsidRPr="00541216">
              <w:rPr>
                <w:rFonts w:asciiTheme="minorHAnsi" w:hAnsiTheme="minorHAnsi"/>
                <w:b/>
                <w:bCs/>
                <w:color w:val="000000"/>
                <w:sz w:val="22"/>
                <w:szCs w:val="22"/>
              </w:rPr>
              <w:t>DESIRABLE</w:t>
            </w:r>
          </w:p>
          <w:p w:rsidR="00541216" w:rsidRPr="00541216" w:rsidRDefault="00541216" w:rsidP="00541216">
            <w:pPr>
              <w:numPr>
                <w:ilvl w:val="0"/>
                <w:numId w:val="43"/>
              </w:numPr>
              <w:shd w:val="clear" w:color="auto" w:fill="FFFFFF"/>
              <w:spacing w:before="100" w:beforeAutospacing="1" w:after="100" w:afterAutospacing="1"/>
              <w:ind w:left="0" w:firstLine="0"/>
              <w:textAlignment w:val="top"/>
              <w:rPr>
                <w:rFonts w:asciiTheme="minorHAnsi" w:hAnsiTheme="minorHAnsi"/>
                <w:color w:val="000000"/>
                <w:sz w:val="22"/>
                <w:szCs w:val="22"/>
              </w:rPr>
            </w:pPr>
            <w:r w:rsidRPr="00541216">
              <w:rPr>
                <w:rFonts w:asciiTheme="minorHAnsi" w:hAnsiTheme="minorHAnsi"/>
                <w:color w:val="000000"/>
                <w:sz w:val="22"/>
                <w:szCs w:val="22"/>
              </w:rPr>
              <w:t>a qualification in exams management</w:t>
            </w:r>
          </w:p>
          <w:p w:rsidR="00541216" w:rsidRPr="00541216" w:rsidRDefault="00541216" w:rsidP="00541216">
            <w:pPr>
              <w:numPr>
                <w:ilvl w:val="0"/>
                <w:numId w:val="43"/>
              </w:numPr>
              <w:shd w:val="clear" w:color="auto" w:fill="FFFFFF"/>
              <w:spacing w:before="100" w:beforeAutospacing="1" w:after="100" w:afterAutospacing="1"/>
              <w:ind w:left="0" w:firstLine="0"/>
              <w:textAlignment w:val="top"/>
              <w:rPr>
                <w:rFonts w:asciiTheme="minorHAnsi" w:hAnsiTheme="minorHAnsi"/>
                <w:color w:val="000000"/>
                <w:sz w:val="22"/>
                <w:szCs w:val="22"/>
              </w:rPr>
            </w:pPr>
            <w:proofErr w:type="gramStart"/>
            <w:r w:rsidRPr="00541216">
              <w:rPr>
                <w:rFonts w:asciiTheme="minorHAnsi" w:hAnsiTheme="minorHAnsi"/>
                <w:color w:val="000000"/>
                <w:sz w:val="22"/>
                <w:szCs w:val="22"/>
              </w:rPr>
              <w:t>knowledge</w:t>
            </w:r>
            <w:proofErr w:type="gramEnd"/>
            <w:r w:rsidRPr="00541216">
              <w:rPr>
                <w:rFonts w:asciiTheme="minorHAnsi" w:hAnsiTheme="minorHAnsi"/>
                <w:color w:val="000000"/>
                <w:sz w:val="22"/>
                <w:szCs w:val="22"/>
              </w:rPr>
              <w:t xml:space="preserve"> of the Examinations Organiser module in SIMS.</w:t>
            </w:r>
          </w:p>
          <w:p w:rsidR="00541216" w:rsidRPr="00541216" w:rsidRDefault="00541216" w:rsidP="00541216">
            <w:pPr>
              <w:shd w:val="clear" w:color="auto" w:fill="FFFFFF"/>
              <w:textAlignment w:val="top"/>
              <w:rPr>
                <w:rFonts w:asciiTheme="minorHAnsi" w:hAnsiTheme="minorHAnsi"/>
                <w:color w:val="000000"/>
                <w:sz w:val="22"/>
                <w:szCs w:val="22"/>
              </w:rPr>
            </w:pPr>
            <w:r w:rsidRPr="00541216">
              <w:rPr>
                <w:rFonts w:asciiTheme="minorHAnsi" w:hAnsiTheme="minorHAnsi"/>
                <w:b/>
                <w:bCs/>
                <w:color w:val="000000"/>
                <w:sz w:val="22"/>
                <w:szCs w:val="22"/>
              </w:rPr>
              <w:t>For</w:t>
            </w:r>
            <w:r w:rsidRPr="00541216">
              <w:rPr>
                <w:rFonts w:asciiTheme="minorHAnsi" w:hAnsiTheme="minorHAnsi"/>
                <w:color w:val="000000"/>
                <w:sz w:val="22"/>
                <w:szCs w:val="22"/>
              </w:rPr>
              <w:t xml:space="preserve"> </w:t>
            </w:r>
            <w:r w:rsidRPr="00541216">
              <w:rPr>
                <w:rFonts w:asciiTheme="minorHAnsi" w:hAnsiTheme="minorHAnsi"/>
                <w:b/>
                <w:bCs/>
                <w:color w:val="000000"/>
                <w:sz w:val="22"/>
                <w:szCs w:val="22"/>
              </w:rPr>
              <w:t>the right candidate, without exams experience but with proven high level administration and organisational skills, a trainee position would be considered.</w:t>
            </w:r>
          </w:p>
          <w:p w:rsidR="00583807" w:rsidRPr="00541216" w:rsidRDefault="00583807" w:rsidP="00541216">
            <w:pPr>
              <w:rPr>
                <w:rFonts w:asciiTheme="minorHAnsi" w:hAnsiTheme="minorHAnsi" w:cs="Tahoma"/>
                <w:b/>
                <w:bCs/>
                <w:sz w:val="22"/>
                <w:szCs w:val="22"/>
              </w:rPr>
            </w:pPr>
          </w:p>
          <w:p w:rsidR="00583807" w:rsidRPr="00541216" w:rsidRDefault="00583807" w:rsidP="00541216">
            <w:pPr>
              <w:rPr>
                <w:rFonts w:asciiTheme="minorHAnsi" w:hAnsiTheme="minorHAnsi" w:cs="Tahoma"/>
                <w:b/>
                <w:bCs/>
                <w:sz w:val="22"/>
                <w:szCs w:val="22"/>
              </w:rPr>
            </w:pPr>
          </w:p>
        </w:tc>
      </w:tr>
    </w:tbl>
    <w:p w:rsidR="00A24100" w:rsidRPr="00583807" w:rsidRDefault="00A24100" w:rsidP="00FE1D85">
      <w:pPr>
        <w:rPr>
          <w:rFonts w:asciiTheme="minorHAnsi" w:hAnsiTheme="minorHAnsi" w:cs="Tahoma"/>
          <w:i/>
          <w:sz w:val="21"/>
          <w:szCs w:val="21"/>
        </w:rPr>
      </w:pPr>
      <w:r w:rsidRPr="00583807">
        <w:rPr>
          <w:rFonts w:asciiTheme="minorHAnsi" w:hAnsiTheme="minorHAnsi" w:cs="Tahoma"/>
          <w:i/>
          <w:sz w:val="21"/>
          <w:szCs w:val="21"/>
        </w:rPr>
        <w:t xml:space="preserve"> </w:t>
      </w:r>
    </w:p>
    <w:sectPr w:rsidR="00A24100" w:rsidRPr="00583807" w:rsidSect="00DB2380">
      <w:pgSz w:w="11906" w:h="16838"/>
      <w:pgMar w:top="851"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0BE"/>
    <w:multiLevelType w:val="hybridMultilevel"/>
    <w:tmpl w:val="D2ACB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054B00"/>
    <w:multiLevelType w:val="hybridMultilevel"/>
    <w:tmpl w:val="0F4C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F1104"/>
    <w:multiLevelType w:val="hybridMultilevel"/>
    <w:tmpl w:val="DE1C83C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65A536B"/>
    <w:multiLevelType w:val="hybridMultilevel"/>
    <w:tmpl w:val="01AA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18281B"/>
    <w:multiLevelType w:val="hybridMultilevel"/>
    <w:tmpl w:val="A638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471C22"/>
    <w:multiLevelType w:val="hybridMultilevel"/>
    <w:tmpl w:val="72464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7F0032"/>
    <w:multiLevelType w:val="hybridMultilevel"/>
    <w:tmpl w:val="7E14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3D6AE9"/>
    <w:multiLevelType w:val="hybridMultilevel"/>
    <w:tmpl w:val="762C1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7205E5"/>
    <w:multiLevelType w:val="hybridMultilevel"/>
    <w:tmpl w:val="BB76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311AA9"/>
    <w:multiLevelType w:val="hybridMultilevel"/>
    <w:tmpl w:val="FF60B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5DF09C7"/>
    <w:multiLevelType w:val="hybridMultilevel"/>
    <w:tmpl w:val="9510F8D4"/>
    <w:lvl w:ilvl="0" w:tplc="4F4A3FFE">
      <w:start w:val="1"/>
      <w:numFmt w:val="bullet"/>
      <w:lvlText w:val=""/>
      <w:lvlJc w:val="left"/>
      <w:pPr>
        <w:tabs>
          <w:tab w:val="num" w:pos="1440"/>
        </w:tabs>
        <w:ind w:left="1440" w:hanging="360"/>
      </w:pPr>
      <w:rPr>
        <w:rFonts w:ascii="Symbol" w:hAnsi="Symbol" w:cs="Times New Roman"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6030C86"/>
    <w:multiLevelType w:val="hybridMultilevel"/>
    <w:tmpl w:val="2CDA1346"/>
    <w:lvl w:ilvl="0" w:tplc="3FD8B9D8">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6141397"/>
    <w:multiLevelType w:val="hybridMultilevel"/>
    <w:tmpl w:val="96FC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453A10"/>
    <w:multiLevelType w:val="hybridMultilevel"/>
    <w:tmpl w:val="6AAA7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035596"/>
    <w:multiLevelType w:val="hybridMultilevel"/>
    <w:tmpl w:val="4412DBF8"/>
    <w:lvl w:ilvl="0" w:tplc="4F4A3FFE">
      <w:start w:val="1"/>
      <w:numFmt w:val="bullet"/>
      <w:lvlText w:val=""/>
      <w:lvlJc w:val="left"/>
      <w:pPr>
        <w:tabs>
          <w:tab w:val="num" w:pos="360"/>
        </w:tabs>
        <w:ind w:left="360" w:hanging="360"/>
      </w:pPr>
      <w:rPr>
        <w:rFonts w:ascii="Symbol"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710338"/>
    <w:multiLevelType w:val="hybridMultilevel"/>
    <w:tmpl w:val="4F7E0A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2DC6484B"/>
    <w:multiLevelType w:val="hybridMultilevel"/>
    <w:tmpl w:val="397E27E0"/>
    <w:lvl w:ilvl="0" w:tplc="4F4A3FFE">
      <w:start w:val="1"/>
      <w:numFmt w:val="bullet"/>
      <w:lvlText w:val=""/>
      <w:lvlJc w:val="left"/>
      <w:pPr>
        <w:tabs>
          <w:tab w:val="num" w:pos="360"/>
        </w:tabs>
        <w:ind w:left="360" w:hanging="360"/>
      </w:pPr>
      <w:rPr>
        <w:rFonts w:ascii="Symbol"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9A238F"/>
    <w:multiLevelType w:val="hybridMultilevel"/>
    <w:tmpl w:val="A5424614"/>
    <w:lvl w:ilvl="0" w:tplc="4F4A3FFE">
      <w:start w:val="1"/>
      <w:numFmt w:val="bullet"/>
      <w:lvlText w:val=""/>
      <w:lvlJc w:val="left"/>
      <w:pPr>
        <w:tabs>
          <w:tab w:val="num" w:pos="360"/>
        </w:tabs>
        <w:ind w:left="360" w:hanging="360"/>
      </w:pPr>
      <w:rPr>
        <w:rFonts w:ascii="Symbol"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544685"/>
    <w:multiLevelType w:val="hybridMultilevel"/>
    <w:tmpl w:val="01A6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315A24"/>
    <w:multiLevelType w:val="multilevel"/>
    <w:tmpl w:val="A48C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840B4"/>
    <w:multiLevelType w:val="hybridMultilevel"/>
    <w:tmpl w:val="06A8A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625C54"/>
    <w:multiLevelType w:val="hybridMultilevel"/>
    <w:tmpl w:val="99EC98A8"/>
    <w:lvl w:ilvl="0" w:tplc="A5CA9F4E">
      <w:start w:val="1"/>
      <w:numFmt w:val="bullet"/>
      <w:lvlText w:val=""/>
      <w:lvlJc w:val="left"/>
      <w:pPr>
        <w:tabs>
          <w:tab w:val="num" w:pos="567"/>
        </w:tabs>
        <w:ind w:left="567" w:hanging="56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1538B9"/>
    <w:multiLevelType w:val="hybridMultilevel"/>
    <w:tmpl w:val="148E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DF7B51"/>
    <w:multiLevelType w:val="hybridMultilevel"/>
    <w:tmpl w:val="3946C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F30DA5"/>
    <w:multiLevelType w:val="hybridMultilevel"/>
    <w:tmpl w:val="4B98950A"/>
    <w:lvl w:ilvl="0" w:tplc="4F4A3FFE">
      <w:start w:val="1"/>
      <w:numFmt w:val="bullet"/>
      <w:lvlText w:val=""/>
      <w:lvlJc w:val="left"/>
      <w:pPr>
        <w:tabs>
          <w:tab w:val="num" w:pos="360"/>
        </w:tabs>
        <w:ind w:left="360" w:hanging="360"/>
      </w:pPr>
      <w:rPr>
        <w:rFonts w:ascii="Symbol" w:hAnsi="Symbol" w:cs="Times New Roman"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9B40840"/>
    <w:multiLevelType w:val="multilevel"/>
    <w:tmpl w:val="3AAC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EE01E5"/>
    <w:multiLevelType w:val="hybridMultilevel"/>
    <w:tmpl w:val="A378DB28"/>
    <w:lvl w:ilvl="0" w:tplc="7E341834">
      <w:start w:val="3"/>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1DE46FA"/>
    <w:multiLevelType w:val="hybridMultilevel"/>
    <w:tmpl w:val="9B94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D32366"/>
    <w:multiLevelType w:val="multilevel"/>
    <w:tmpl w:val="733E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EF3A97"/>
    <w:multiLevelType w:val="hybridMultilevel"/>
    <w:tmpl w:val="CA76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0D4F83"/>
    <w:multiLevelType w:val="hybridMultilevel"/>
    <w:tmpl w:val="C8F8533C"/>
    <w:lvl w:ilvl="0" w:tplc="0A7237BC">
      <w:start w:val="1"/>
      <w:numFmt w:val="bullet"/>
      <w:lvlText w:val=""/>
      <w:lvlJc w:val="left"/>
      <w:pPr>
        <w:tabs>
          <w:tab w:val="num" w:pos="644"/>
        </w:tabs>
        <w:ind w:left="644" w:hanging="284"/>
      </w:pPr>
      <w:rPr>
        <w:rFonts w:ascii="Symbol" w:hAnsi="Symbol" w:hint="default"/>
      </w:rPr>
    </w:lvl>
    <w:lvl w:ilvl="1" w:tplc="3F82DD0A">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DE95381"/>
    <w:multiLevelType w:val="hybridMultilevel"/>
    <w:tmpl w:val="A3EAB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7B462B"/>
    <w:multiLevelType w:val="hybridMultilevel"/>
    <w:tmpl w:val="54C6B62E"/>
    <w:lvl w:ilvl="0" w:tplc="7E341834">
      <w:start w:val="3"/>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EDD54E0"/>
    <w:multiLevelType w:val="hybridMultilevel"/>
    <w:tmpl w:val="176AB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D10789"/>
    <w:multiLevelType w:val="hybridMultilevel"/>
    <w:tmpl w:val="7F101C64"/>
    <w:lvl w:ilvl="0" w:tplc="A5CA9F4E">
      <w:start w:val="1"/>
      <w:numFmt w:val="bullet"/>
      <w:lvlText w:val=""/>
      <w:lvlJc w:val="left"/>
      <w:pPr>
        <w:tabs>
          <w:tab w:val="num" w:pos="567"/>
        </w:tabs>
        <w:ind w:left="567" w:hanging="56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0678F2"/>
    <w:multiLevelType w:val="hybridMultilevel"/>
    <w:tmpl w:val="5904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8326A7"/>
    <w:multiLevelType w:val="hybridMultilevel"/>
    <w:tmpl w:val="1596879E"/>
    <w:lvl w:ilvl="0" w:tplc="08090001">
      <w:start w:val="1"/>
      <w:numFmt w:val="bullet"/>
      <w:lvlText w:val=""/>
      <w:lvlJc w:val="left"/>
      <w:pPr>
        <w:ind w:left="1080" w:hanging="360"/>
      </w:pPr>
      <w:rPr>
        <w:rFonts w:ascii="Symbol" w:hAnsi="Symbol" w:hint="default"/>
      </w:rPr>
    </w:lvl>
    <w:lvl w:ilvl="1" w:tplc="4118C1E8">
      <w:numFmt w:val="bullet"/>
      <w:lvlText w:val="•"/>
      <w:lvlJc w:val="left"/>
      <w:pPr>
        <w:ind w:left="1800" w:hanging="360"/>
      </w:pPr>
      <w:rPr>
        <w:rFonts w:ascii="Tahoma" w:eastAsiaTheme="minorHAnsi" w:hAnsi="Tahoma" w:cs="Tahoma"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83C6174"/>
    <w:multiLevelType w:val="hybridMultilevel"/>
    <w:tmpl w:val="DFFA1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92580B"/>
    <w:multiLevelType w:val="hybridMultilevel"/>
    <w:tmpl w:val="C082AF6A"/>
    <w:lvl w:ilvl="0" w:tplc="4F4A3FFE">
      <w:start w:val="1"/>
      <w:numFmt w:val="bullet"/>
      <w:lvlText w:val=""/>
      <w:lvlJc w:val="left"/>
      <w:pPr>
        <w:tabs>
          <w:tab w:val="num" w:pos="360"/>
        </w:tabs>
        <w:ind w:left="360" w:hanging="360"/>
      </w:pPr>
      <w:rPr>
        <w:rFonts w:ascii="Symbol"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1023EA"/>
    <w:multiLevelType w:val="hybridMultilevel"/>
    <w:tmpl w:val="15D05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B007C30"/>
    <w:multiLevelType w:val="hybridMultilevel"/>
    <w:tmpl w:val="20A24932"/>
    <w:lvl w:ilvl="0" w:tplc="A5CA9F4E">
      <w:start w:val="1"/>
      <w:numFmt w:val="bullet"/>
      <w:lvlText w:val=""/>
      <w:lvlJc w:val="left"/>
      <w:pPr>
        <w:tabs>
          <w:tab w:val="num" w:pos="567"/>
        </w:tabs>
        <w:ind w:left="567" w:hanging="56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386AEB"/>
    <w:multiLevelType w:val="hybridMultilevel"/>
    <w:tmpl w:val="FD9AC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E30C9A"/>
    <w:multiLevelType w:val="hybridMultilevel"/>
    <w:tmpl w:val="49FC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8"/>
  </w:num>
  <w:num w:numId="4">
    <w:abstractNumId w:val="39"/>
  </w:num>
  <w:num w:numId="5">
    <w:abstractNumId w:val="17"/>
  </w:num>
  <w:num w:numId="6">
    <w:abstractNumId w:val="6"/>
  </w:num>
  <w:num w:numId="7">
    <w:abstractNumId w:val="8"/>
  </w:num>
  <w:num w:numId="8">
    <w:abstractNumId w:val="24"/>
  </w:num>
  <w:num w:numId="9">
    <w:abstractNumId w:val="21"/>
  </w:num>
  <w:num w:numId="10">
    <w:abstractNumId w:val="42"/>
  </w:num>
  <w:num w:numId="11">
    <w:abstractNumId w:val="38"/>
  </w:num>
  <w:num w:numId="12">
    <w:abstractNumId w:val="32"/>
  </w:num>
  <w:num w:numId="13">
    <w:abstractNumId w:val="12"/>
  </w:num>
  <w:num w:numId="14">
    <w:abstractNumId w:val="0"/>
  </w:num>
  <w:num w:numId="15">
    <w:abstractNumId w:val="31"/>
  </w:num>
  <w:num w:numId="16">
    <w:abstractNumId w:val="5"/>
  </w:num>
  <w:num w:numId="17">
    <w:abstractNumId w:val="28"/>
  </w:num>
  <w:num w:numId="18">
    <w:abstractNumId w:val="25"/>
  </w:num>
  <w:num w:numId="19">
    <w:abstractNumId w:val="43"/>
  </w:num>
  <w:num w:numId="20">
    <w:abstractNumId w:val="19"/>
  </w:num>
  <w:num w:numId="21">
    <w:abstractNumId w:val="30"/>
  </w:num>
  <w:num w:numId="22">
    <w:abstractNumId w:val="10"/>
  </w:num>
  <w:num w:numId="23">
    <w:abstractNumId w:val="4"/>
  </w:num>
  <w:num w:numId="24">
    <w:abstractNumId w:val="27"/>
  </w:num>
  <w:num w:numId="25">
    <w:abstractNumId w:val="33"/>
  </w:num>
  <w:num w:numId="26">
    <w:abstractNumId w:val="14"/>
  </w:num>
  <w:num w:numId="27">
    <w:abstractNumId w:val="1"/>
  </w:num>
  <w:num w:numId="28">
    <w:abstractNumId w:val="36"/>
  </w:num>
  <w:num w:numId="29">
    <w:abstractNumId w:val="9"/>
  </w:num>
  <w:num w:numId="30">
    <w:abstractNumId w:val="13"/>
  </w:num>
  <w:num w:numId="31">
    <w:abstractNumId w:val="3"/>
  </w:num>
  <w:num w:numId="32">
    <w:abstractNumId w:val="40"/>
  </w:num>
  <w:num w:numId="33">
    <w:abstractNumId w:val="41"/>
  </w:num>
  <w:num w:numId="34">
    <w:abstractNumId w:val="22"/>
  </w:num>
  <w:num w:numId="35">
    <w:abstractNumId w:val="35"/>
  </w:num>
  <w:num w:numId="36">
    <w:abstractNumId w:val="2"/>
  </w:num>
  <w:num w:numId="37">
    <w:abstractNumId w:val="37"/>
  </w:num>
  <w:num w:numId="38">
    <w:abstractNumId w:val="16"/>
  </w:num>
  <w:num w:numId="39">
    <w:abstractNumId w:val="34"/>
  </w:num>
  <w:num w:numId="40">
    <w:abstractNumId w:val="29"/>
  </w:num>
  <w:num w:numId="41">
    <w:abstractNumId w:val="7"/>
  </w:num>
  <w:num w:numId="42">
    <w:abstractNumId w:val="26"/>
  </w:num>
  <w:num w:numId="43">
    <w:abstractNumId w:val="2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18"/>
    <w:rsid w:val="00012661"/>
    <w:rsid w:val="000247C1"/>
    <w:rsid w:val="00043094"/>
    <w:rsid w:val="00061AE4"/>
    <w:rsid w:val="00072A39"/>
    <w:rsid w:val="000A7E36"/>
    <w:rsid w:val="000C5E3F"/>
    <w:rsid w:val="00132978"/>
    <w:rsid w:val="00137396"/>
    <w:rsid w:val="00146730"/>
    <w:rsid w:val="00161C18"/>
    <w:rsid w:val="00183F5C"/>
    <w:rsid w:val="00222C03"/>
    <w:rsid w:val="002432DA"/>
    <w:rsid w:val="00255265"/>
    <w:rsid w:val="00270907"/>
    <w:rsid w:val="002871B8"/>
    <w:rsid w:val="002D01C1"/>
    <w:rsid w:val="002F201D"/>
    <w:rsid w:val="002F63EF"/>
    <w:rsid w:val="003124A9"/>
    <w:rsid w:val="00356050"/>
    <w:rsid w:val="00386E14"/>
    <w:rsid w:val="003A4D18"/>
    <w:rsid w:val="003D535A"/>
    <w:rsid w:val="003E487D"/>
    <w:rsid w:val="003F618E"/>
    <w:rsid w:val="003F7516"/>
    <w:rsid w:val="00416A4D"/>
    <w:rsid w:val="004C3F9B"/>
    <w:rsid w:val="00522A16"/>
    <w:rsid w:val="00541216"/>
    <w:rsid w:val="0054281A"/>
    <w:rsid w:val="0056343C"/>
    <w:rsid w:val="00564F4F"/>
    <w:rsid w:val="00583807"/>
    <w:rsid w:val="005C3200"/>
    <w:rsid w:val="005E1E43"/>
    <w:rsid w:val="005E31D9"/>
    <w:rsid w:val="0060667F"/>
    <w:rsid w:val="006068C6"/>
    <w:rsid w:val="00692E8C"/>
    <w:rsid w:val="006A7642"/>
    <w:rsid w:val="007016CF"/>
    <w:rsid w:val="00714085"/>
    <w:rsid w:val="00720766"/>
    <w:rsid w:val="007377B7"/>
    <w:rsid w:val="00755D9F"/>
    <w:rsid w:val="007804B0"/>
    <w:rsid w:val="007835CD"/>
    <w:rsid w:val="007A7066"/>
    <w:rsid w:val="007B0CB7"/>
    <w:rsid w:val="007E1622"/>
    <w:rsid w:val="00822D69"/>
    <w:rsid w:val="00834EC4"/>
    <w:rsid w:val="00840A9C"/>
    <w:rsid w:val="008B68A2"/>
    <w:rsid w:val="008C12C3"/>
    <w:rsid w:val="008D0B32"/>
    <w:rsid w:val="00923021"/>
    <w:rsid w:val="00972591"/>
    <w:rsid w:val="0098228E"/>
    <w:rsid w:val="0098596E"/>
    <w:rsid w:val="009933BF"/>
    <w:rsid w:val="009D2634"/>
    <w:rsid w:val="009D40E4"/>
    <w:rsid w:val="009D5CFE"/>
    <w:rsid w:val="00A059DC"/>
    <w:rsid w:val="00A05E14"/>
    <w:rsid w:val="00A20D63"/>
    <w:rsid w:val="00A24100"/>
    <w:rsid w:val="00A2524C"/>
    <w:rsid w:val="00A260BC"/>
    <w:rsid w:val="00A31737"/>
    <w:rsid w:val="00A35710"/>
    <w:rsid w:val="00A416D0"/>
    <w:rsid w:val="00A53680"/>
    <w:rsid w:val="00A65C18"/>
    <w:rsid w:val="00AA1488"/>
    <w:rsid w:val="00AB11F0"/>
    <w:rsid w:val="00AF0C6C"/>
    <w:rsid w:val="00B62EF9"/>
    <w:rsid w:val="00BB661A"/>
    <w:rsid w:val="00BC6864"/>
    <w:rsid w:val="00BD332C"/>
    <w:rsid w:val="00BE0EB3"/>
    <w:rsid w:val="00C03251"/>
    <w:rsid w:val="00C07199"/>
    <w:rsid w:val="00C32A6A"/>
    <w:rsid w:val="00C42028"/>
    <w:rsid w:val="00C53140"/>
    <w:rsid w:val="00C82F5E"/>
    <w:rsid w:val="00C96130"/>
    <w:rsid w:val="00CE055A"/>
    <w:rsid w:val="00CE7692"/>
    <w:rsid w:val="00CF1B9C"/>
    <w:rsid w:val="00D12460"/>
    <w:rsid w:val="00D42CBE"/>
    <w:rsid w:val="00DB2380"/>
    <w:rsid w:val="00E03975"/>
    <w:rsid w:val="00E33918"/>
    <w:rsid w:val="00E44291"/>
    <w:rsid w:val="00E51693"/>
    <w:rsid w:val="00E93060"/>
    <w:rsid w:val="00ED4C76"/>
    <w:rsid w:val="00F37BF3"/>
    <w:rsid w:val="00F421C6"/>
    <w:rsid w:val="00F45F4D"/>
    <w:rsid w:val="00F756D9"/>
    <w:rsid w:val="00FB31C6"/>
    <w:rsid w:val="00FD2FFF"/>
    <w:rsid w:val="00FE1D85"/>
    <w:rsid w:val="00FF4E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C18"/>
    <w:rPr>
      <w:sz w:val="24"/>
      <w:szCs w:val="24"/>
    </w:rPr>
  </w:style>
  <w:style w:type="paragraph" w:styleId="Heading1">
    <w:name w:val="heading 1"/>
    <w:basedOn w:val="Normal"/>
    <w:next w:val="Normal"/>
    <w:qFormat/>
    <w:rsid w:val="00161C18"/>
    <w:pPr>
      <w:keepNext/>
      <w:jc w:val="center"/>
      <w:outlineLvl w:val="0"/>
    </w:pPr>
    <w:rPr>
      <w:b/>
      <w:bCs/>
    </w:rPr>
  </w:style>
  <w:style w:type="paragraph" w:styleId="Heading2">
    <w:name w:val="heading 2"/>
    <w:basedOn w:val="Normal"/>
    <w:next w:val="Normal"/>
    <w:link w:val="Heading2Char"/>
    <w:semiHidden/>
    <w:unhideWhenUsed/>
    <w:qFormat/>
    <w:rsid w:val="00A65C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qFormat/>
    <w:rsid w:val="00161C18"/>
    <w:pPr>
      <w:keepNext/>
      <w:spacing w:line="360" w:lineRule="auto"/>
      <w:jc w:val="right"/>
      <w:outlineLvl w:val="4"/>
    </w:pPr>
    <w:rPr>
      <w:b/>
      <w:bCs/>
    </w:rPr>
  </w:style>
  <w:style w:type="paragraph" w:styleId="Heading6">
    <w:name w:val="heading 6"/>
    <w:basedOn w:val="Normal"/>
    <w:next w:val="Normal"/>
    <w:qFormat/>
    <w:rsid w:val="00161C18"/>
    <w:pPr>
      <w:keepNext/>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1C18"/>
    <w:pPr>
      <w:tabs>
        <w:tab w:val="center" w:pos="4320"/>
        <w:tab w:val="right" w:pos="8640"/>
      </w:tabs>
    </w:pPr>
  </w:style>
  <w:style w:type="table" w:styleId="TableGrid">
    <w:name w:val="Table Grid"/>
    <w:basedOn w:val="TableNormal"/>
    <w:rsid w:val="00F37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6730"/>
    <w:rPr>
      <w:rFonts w:ascii="Tahoma" w:hAnsi="Tahoma" w:cs="Tahoma"/>
      <w:sz w:val="16"/>
      <w:szCs w:val="16"/>
    </w:rPr>
  </w:style>
  <w:style w:type="paragraph" w:styleId="NormalWeb">
    <w:name w:val="Normal (Web)"/>
    <w:basedOn w:val="Normal"/>
    <w:uiPriority w:val="99"/>
    <w:rsid w:val="00FB31C6"/>
    <w:pPr>
      <w:spacing w:before="100" w:beforeAutospacing="1" w:after="100" w:afterAutospacing="1"/>
    </w:pPr>
    <w:rPr>
      <w:lang w:val="en-US" w:eastAsia="en-US"/>
    </w:rPr>
  </w:style>
  <w:style w:type="character" w:styleId="Emphasis">
    <w:name w:val="Emphasis"/>
    <w:qFormat/>
    <w:rsid w:val="00FB31C6"/>
    <w:rPr>
      <w:i/>
      <w:iCs/>
    </w:rPr>
  </w:style>
  <w:style w:type="paragraph" w:customStyle="1" w:styleId="Default">
    <w:name w:val="Default"/>
    <w:rsid w:val="00FE1D8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432DA"/>
    <w:pPr>
      <w:ind w:left="720"/>
      <w:contextualSpacing/>
    </w:pPr>
  </w:style>
  <w:style w:type="character" w:customStyle="1" w:styleId="Heading2Char">
    <w:name w:val="Heading 2 Char"/>
    <w:basedOn w:val="DefaultParagraphFont"/>
    <w:link w:val="Heading2"/>
    <w:semiHidden/>
    <w:rsid w:val="00A65C1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412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C18"/>
    <w:rPr>
      <w:sz w:val="24"/>
      <w:szCs w:val="24"/>
    </w:rPr>
  </w:style>
  <w:style w:type="paragraph" w:styleId="Heading1">
    <w:name w:val="heading 1"/>
    <w:basedOn w:val="Normal"/>
    <w:next w:val="Normal"/>
    <w:qFormat/>
    <w:rsid w:val="00161C18"/>
    <w:pPr>
      <w:keepNext/>
      <w:jc w:val="center"/>
      <w:outlineLvl w:val="0"/>
    </w:pPr>
    <w:rPr>
      <w:b/>
      <w:bCs/>
    </w:rPr>
  </w:style>
  <w:style w:type="paragraph" w:styleId="Heading2">
    <w:name w:val="heading 2"/>
    <w:basedOn w:val="Normal"/>
    <w:next w:val="Normal"/>
    <w:link w:val="Heading2Char"/>
    <w:semiHidden/>
    <w:unhideWhenUsed/>
    <w:qFormat/>
    <w:rsid w:val="00A65C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qFormat/>
    <w:rsid w:val="00161C18"/>
    <w:pPr>
      <w:keepNext/>
      <w:spacing w:line="360" w:lineRule="auto"/>
      <w:jc w:val="right"/>
      <w:outlineLvl w:val="4"/>
    </w:pPr>
    <w:rPr>
      <w:b/>
      <w:bCs/>
    </w:rPr>
  </w:style>
  <w:style w:type="paragraph" w:styleId="Heading6">
    <w:name w:val="heading 6"/>
    <w:basedOn w:val="Normal"/>
    <w:next w:val="Normal"/>
    <w:qFormat/>
    <w:rsid w:val="00161C18"/>
    <w:pPr>
      <w:keepNext/>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1C18"/>
    <w:pPr>
      <w:tabs>
        <w:tab w:val="center" w:pos="4320"/>
        <w:tab w:val="right" w:pos="8640"/>
      </w:tabs>
    </w:pPr>
  </w:style>
  <w:style w:type="table" w:styleId="TableGrid">
    <w:name w:val="Table Grid"/>
    <w:basedOn w:val="TableNormal"/>
    <w:rsid w:val="00F37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6730"/>
    <w:rPr>
      <w:rFonts w:ascii="Tahoma" w:hAnsi="Tahoma" w:cs="Tahoma"/>
      <w:sz w:val="16"/>
      <w:szCs w:val="16"/>
    </w:rPr>
  </w:style>
  <w:style w:type="paragraph" w:styleId="NormalWeb">
    <w:name w:val="Normal (Web)"/>
    <w:basedOn w:val="Normal"/>
    <w:uiPriority w:val="99"/>
    <w:rsid w:val="00FB31C6"/>
    <w:pPr>
      <w:spacing w:before="100" w:beforeAutospacing="1" w:after="100" w:afterAutospacing="1"/>
    </w:pPr>
    <w:rPr>
      <w:lang w:val="en-US" w:eastAsia="en-US"/>
    </w:rPr>
  </w:style>
  <w:style w:type="character" w:styleId="Emphasis">
    <w:name w:val="Emphasis"/>
    <w:qFormat/>
    <w:rsid w:val="00FB31C6"/>
    <w:rPr>
      <w:i/>
      <w:iCs/>
    </w:rPr>
  </w:style>
  <w:style w:type="paragraph" w:customStyle="1" w:styleId="Default">
    <w:name w:val="Default"/>
    <w:rsid w:val="00FE1D8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432DA"/>
    <w:pPr>
      <w:ind w:left="720"/>
      <w:contextualSpacing/>
    </w:pPr>
  </w:style>
  <w:style w:type="character" w:customStyle="1" w:styleId="Heading2Char">
    <w:name w:val="Heading 2 Char"/>
    <w:basedOn w:val="DefaultParagraphFont"/>
    <w:link w:val="Heading2"/>
    <w:semiHidden/>
    <w:rsid w:val="00A65C1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41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5015">
      <w:bodyDiv w:val="1"/>
      <w:marLeft w:val="0"/>
      <w:marRight w:val="0"/>
      <w:marTop w:val="0"/>
      <w:marBottom w:val="0"/>
      <w:divBdr>
        <w:top w:val="none" w:sz="0" w:space="0" w:color="auto"/>
        <w:left w:val="none" w:sz="0" w:space="0" w:color="auto"/>
        <w:bottom w:val="none" w:sz="0" w:space="0" w:color="auto"/>
        <w:right w:val="none" w:sz="0" w:space="0" w:color="auto"/>
      </w:divBdr>
      <w:divsChild>
        <w:div w:id="2117631709">
          <w:marLeft w:val="0"/>
          <w:marRight w:val="0"/>
          <w:marTop w:val="0"/>
          <w:marBottom w:val="0"/>
          <w:divBdr>
            <w:top w:val="none" w:sz="0" w:space="0" w:color="auto"/>
            <w:left w:val="none" w:sz="0" w:space="0" w:color="auto"/>
            <w:bottom w:val="none" w:sz="0" w:space="0" w:color="auto"/>
            <w:right w:val="none" w:sz="0" w:space="0" w:color="auto"/>
          </w:divBdr>
          <w:divsChild>
            <w:div w:id="1301417558">
              <w:marLeft w:val="0"/>
              <w:marRight w:val="0"/>
              <w:marTop w:val="0"/>
              <w:marBottom w:val="0"/>
              <w:divBdr>
                <w:top w:val="none" w:sz="0" w:space="0" w:color="auto"/>
                <w:left w:val="none" w:sz="0" w:space="0" w:color="auto"/>
                <w:bottom w:val="none" w:sz="0" w:space="0" w:color="auto"/>
                <w:right w:val="none" w:sz="0" w:space="0" w:color="auto"/>
              </w:divBdr>
              <w:divsChild>
                <w:div w:id="1260523109">
                  <w:marLeft w:val="0"/>
                  <w:marRight w:val="0"/>
                  <w:marTop w:val="0"/>
                  <w:marBottom w:val="0"/>
                  <w:divBdr>
                    <w:top w:val="none" w:sz="0" w:space="0" w:color="auto"/>
                    <w:left w:val="none" w:sz="0" w:space="0" w:color="auto"/>
                    <w:bottom w:val="none" w:sz="0" w:space="0" w:color="auto"/>
                    <w:right w:val="none" w:sz="0" w:space="0" w:color="auto"/>
                  </w:divBdr>
                  <w:divsChild>
                    <w:div w:id="730420175">
                      <w:marLeft w:val="0"/>
                      <w:marRight w:val="0"/>
                      <w:marTop w:val="0"/>
                      <w:marBottom w:val="0"/>
                      <w:divBdr>
                        <w:top w:val="none" w:sz="0" w:space="0" w:color="auto"/>
                        <w:left w:val="none" w:sz="0" w:space="0" w:color="auto"/>
                        <w:bottom w:val="none" w:sz="0" w:space="0" w:color="auto"/>
                        <w:right w:val="none" w:sz="0" w:space="0" w:color="auto"/>
                      </w:divBdr>
                      <w:divsChild>
                        <w:div w:id="165025021">
                          <w:marLeft w:val="0"/>
                          <w:marRight w:val="0"/>
                          <w:marTop w:val="0"/>
                          <w:marBottom w:val="0"/>
                          <w:divBdr>
                            <w:top w:val="none" w:sz="0" w:space="0" w:color="auto"/>
                            <w:left w:val="none" w:sz="0" w:space="0" w:color="auto"/>
                            <w:bottom w:val="none" w:sz="0" w:space="0" w:color="auto"/>
                            <w:right w:val="none" w:sz="0" w:space="0" w:color="auto"/>
                          </w:divBdr>
                          <w:divsChild>
                            <w:div w:id="305475264">
                              <w:marLeft w:val="-300"/>
                              <w:marRight w:val="0"/>
                              <w:marTop w:val="0"/>
                              <w:marBottom w:val="0"/>
                              <w:divBdr>
                                <w:top w:val="none" w:sz="0" w:space="0" w:color="auto"/>
                                <w:left w:val="none" w:sz="0" w:space="0" w:color="auto"/>
                                <w:bottom w:val="none" w:sz="0" w:space="0" w:color="auto"/>
                                <w:right w:val="none" w:sz="0" w:space="0" w:color="auto"/>
                              </w:divBdr>
                              <w:divsChild>
                                <w:div w:id="146629993">
                                  <w:marLeft w:val="0"/>
                                  <w:marRight w:val="0"/>
                                  <w:marTop w:val="0"/>
                                  <w:marBottom w:val="0"/>
                                  <w:divBdr>
                                    <w:top w:val="none" w:sz="0" w:space="0" w:color="auto"/>
                                    <w:left w:val="none" w:sz="0" w:space="0" w:color="auto"/>
                                    <w:bottom w:val="none" w:sz="0" w:space="0" w:color="auto"/>
                                    <w:right w:val="none" w:sz="0" w:space="0" w:color="auto"/>
                                  </w:divBdr>
                                  <w:divsChild>
                                    <w:div w:id="899902812">
                                      <w:marLeft w:val="0"/>
                                      <w:marRight w:val="0"/>
                                      <w:marTop w:val="0"/>
                                      <w:marBottom w:val="0"/>
                                      <w:divBdr>
                                        <w:top w:val="none" w:sz="0" w:space="0" w:color="auto"/>
                                        <w:left w:val="none" w:sz="0" w:space="0" w:color="auto"/>
                                        <w:bottom w:val="none" w:sz="0" w:space="0" w:color="auto"/>
                                        <w:right w:val="none" w:sz="0" w:space="0" w:color="auto"/>
                                      </w:divBdr>
                                      <w:divsChild>
                                        <w:div w:id="640307527">
                                          <w:marLeft w:val="0"/>
                                          <w:marRight w:val="0"/>
                                          <w:marTop w:val="0"/>
                                          <w:marBottom w:val="600"/>
                                          <w:divBdr>
                                            <w:top w:val="none" w:sz="0" w:space="0" w:color="auto"/>
                                            <w:left w:val="none" w:sz="0" w:space="0" w:color="auto"/>
                                            <w:bottom w:val="none" w:sz="0" w:space="0" w:color="auto"/>
                                            <w:right w:val="none" w:sz="0" w:space="0" w:color="auto"/>
                                          </w:divBdr>
                                          <w:divsChild>
                                            <w:div w:id="450175246">
                                              <w:marLeft w:val="0"/>
                                              <w:marRight w:val="0"/>
                                              <w:marTop w:val="0"/>
                                              <w:marBottom w:val="300"/>
                                              <w:divBdr>
                                                <w:top w:val="none" w:sz="0" w:space="0" w:color="auto"/>
                                                <w:left w:val="none" w:sz="0" w:space="0" w:color="auto"/>
                                                <w:bottom w:val="none" w:sz="0" w:space="0" w:color="auto"/>
                                                <w:right w:val="none" w:sz="0" w:space="0" w:color="auto"/>
                                              </w:divBdr>
                                              <w:divsChild>
                                                <w:div w:id="2091613984">
                                                  <w:marLeft w:val="0"/>
                                                  <w:marRight w:val="0"/>
                                                  <w:marTop w:val="0"/>
                                                  <w:marBottom w:val="0"/>
                                                  <w:divBdr>
                                                    <w:top w:val="none" w:sz="0" w:space="0" w:color="auto"/>
                                                    <w:left w:val="none" w:sz="0" w:space="0" w:color="auto"/>
                                                    <w:bottom w:val="none" w:sz="0" w:space="0" w:color="auto"/>
                                                    <w:right w:val="none" w:sz="0" w:space="0" w:color="auto"/>
                                                  </w:divBdr>
                                                  <w:divsChild>
                                                    <w:div w:id="7049872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8355787">
      <w:bodyDiv w:val="1"/>
      <w:marLeft w:val="0"/>
      <w:marRight w:val="0"/>
      <w:marTop w:val="0"/>
      <w:marBottom w:val="0"/>
      <w:divBdr>
        <w:top w:val="none" w:sz="0" w:space="0" w:color="auto"/>
        <w:left w:val="none" w:sz="0" w:space="0" w:color="auto"/>
        <w:bottom w:val="none" w:sz="0" w:space="0" w:color="auto"/>
        <w:right w:val="none" w:sz="0" w:space="0" w:color="auto"/>
      </w:divBdr>
      <w:divsChild>
        <w:div w:id="1215197347">
          <w:marLeft w:val="0"/>
          <w:marRight w:val="0"/>
          <w:marTop w:val="0"/>
          <w:marBottom w:val="0"/>
          <w:divBdr>
            <w:top w:val="none" w:sz="0" w:space="0" w:color="auto"/>
            <w:left w:val="none" w:sz="0" w:space="0" w:color="auto"/>
            <w:bottom w:val="none" w:sz="0" w:space="0" w:color="auto"/>
            <w:right w:val="none" w:sz="0" w:space="0" w:color="auto"/>
          </w:divBdr>
          <w:divsChild>
            <w:div w:id="1245265079">
              <w:marLeft w:val="0"/>
              <w:marRight w:val="0"/>
              <w:marTop w:val="0"/>
              <w:marBottom w:val="0"/>
              <w:divBdr>
                <w:top w:val="none" w:sz="0" w:space="0" w:color="auto"/>
                <w:left w:val="none" w:sz="0" w:space="0" w:color="auto"/>
                <w:bottom w:val="none" w:sz="0" w:space="0" w:color="auto"/>
                <w:right w:val="none" w:sz="0" w:space="0" w:color="auto"/>
              </w:divBdr>
              <w:divsChild>
                <w:div w:id="1442146193">
                  <w:marLeft w:val="0"/>
                  <w:marRight w:val="0"/>
                  <w:marTop w:val="0"/>
                  <w:marBottom w:val="0"/>
                  <w:divBdr>
                    <w:top w:val="none" w:sz="0" w:space="0" w:color="auto"/>
                    <w:left w:val="none" w:sz="0" w:space="0" w:color="auto"/>
                    <w:bottom w:val="none" w:sz="0" w:space="0" w:color="auto"/>
                    <w:right w:val="none" w:sz="0" w:space="0" w:color="auto"/>
                  </w:divBdr>
                  <w:divsChild>
                    <w:div w:id="1651325304">
                      <w:marLeft w:val="0"/>
                      <w:marRight w:val="0"/>
                      <w:marTop w:val="0"/>
                      <w:marBottom w:val="0"/>
                      <w:divBdr>
                        <w:top w:val="none" w:sz="0" w:space="0" w:color="auto"/>
                        <w:left w:val="none" w:sz="0" w:space="0" w:color="auto"/>
                        <w:bottom w:val="none" w:sz="0" w:space="0" w:color="auto"/>
                        <w:right w:val="none" w:sz="0" w:space="0" w:color="auto"/>
                      </w:divBdr>
                      <w:divsChild>
                        <w:div w:id="1098209716">
                          <w:marLeft w:val="0"/>
                          <w:marRight w:val="0"/>
                          <w:marTop w:val="0"/>
                          <w:marBottom w:val="0"/>
                          <w:divBdr>
                            <w:top w:val="none" w:sz="0" w:space="0" w:color="auto"/>
                            <w:left w:val="none" w:sz="0" w:space="0" w:color="auto"/>
                            <w:bottom w:val="none" w:sz="0" w:space="0" w:color="auto"/>
                            <w:right w:val="none" w:sz="0" w:space="0" w:color="auto"/>
                          </w:divBdr>
                          <w:divsChild>
                            <w:div w:id="787816852">
                              <w:marLeft w:val="-300"/>
                              <w:marRight w:val="0"/>
                              <w:marTop w:val="0"/>
                              <w:marBottom w:val="0"/>
                              <w:divBdr>
                                <w:top w:val="none" w:sz="0" w:space="0" w:color="auto"/>
                                <w:left w:val="none" w:sz="0" w:space="0" w:color="auto"/>
                                <w:bottom w:val="none" w:sz="0" w:space="0" w:color="auto"/>
                                <w:right w:val="none" w:sz="0" w:space="0" w:color="auto"/>
                              </w:divBdr>
                              <w:divsChild>
                                <w:div w:id="430321115">
                                  <w:marLeft w:val="0"/>
                                  <w:marRight w:val="0"/>
                                  <w:marTop w:val="0"/>
                                  <w:marBottom w:val="0"/>
                                  <w:divBdr>
                                    <w:top w:val="none" w:sz="0" w:space="0" w:color="auto"/>
                                    <w:left w:val="none" w:sz="0" w:space="0" w:color="auto"/>
                                    <w:bottom w:val="none" w:sz="0" w:space="0" w:color="auto"/>
                                    <w:right w:val="none" w:sz="0" w:space="0" w:color="auto"/>
                                  </w:divBdr>
                                  <w:divsChild>
                                    <w:div w:id="864489313">
                                      <w:marLeft w:val="0"/>
                                      <w:marRight w:val="0"/>
                                      <w:marTop w:val="0"/>
                                      <w:marBottom w:val="0"/>
                                      <w:divBdr>
                                        <w:top w:val="none" w:sz="0" w:space="0" w:color="auto"/>
                                        <w:left w:val="none" w:sz="0" w:space="0" w:color="auto"/>
                                        <w:bottom w:val="none" w:sz="0" w:space="0" w:color="auto"/>
                                        <w:right w:val="none" w:sz="0" w:space="0" w:color="auto"/>
                                      </w:divBdr>
                                      <w:divsChild>
                                        <w:div w:id="1096749115">
                                          <w:marLeft w:val="0"/>
                                          <w:marRight w:val="0"/>
                                          <w:marTop w:val="0"/>
                                          <w:marBottom w:val="600"/>
                                          <w:divBdr>
                                            <w:top w:val="none" w:sz="0" w:space="0" w:color="auto"/>
                                            <w:left w:val="none" w:sz="0" w:space="0" w:color="auto"/>
                                            <w:bottom w:val="none" w:sz="0" w:space="0" w:color="auto"/>
                                            <w:right w:val="none" w:sz="0" w:space="0" w:color="auto"/>
                                          </w:divBdr>
                                          <w:divsChild>
                                            <w:div w:id="356078016">
                                              <w:marLeft w:val="0"/>
                                              <w:marRight w:val="0"/>
                                              <w:marTop w:val="0"/>
                                              <w:marBottom w:val="300"/>
                                              <w:divBdr>
                                                <w:top w:val="none" w:sz="0" w:space="0" w:color="auto"/>
                                                <w:left w:val="none" w:sz="0" w:space="0" w:color="auto"/>
                                                <w:bottom w:val="none" w:sz="0" w:space="0" w:color="auto"/>
                                                <w:right w:val="none" w:sz="0" w:space="0" w:color="auto"/>
                                              </w:divBdr>
                                              <w:divsChild>
                                                <w:div w:id="1770614796">
                                                  <w:marLeft w:val="0"/>
                                                  <w:marRight w:val="0"/>
                                                  <w:marTop w:val="0"/>
                                                  <w:marBottom w:val="0"/>
                                                  <w:divBdr>
                                                    <w:top w:val="none" w:sz="0" w:space="0" w:color="auto"/>
                                                    <w:left w:val="none" w:sz="0" w:space="0" w:color="auto"/>
                                                    <w:bottom w:val="none" w:sz="0" w:space="0" w:color="auto"/>
                                                    <w:right w:val="none" w:sz="0" w:space="0" w:color="auto"/>
                                                  </w:divBdr>
                                                  <w:divsChild>
                                                    <w:div w:id="20814369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592</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SPECIFICATION</vt:lpstr>
    </vt:vector>
  </TitlesOfParts>
  <Company>Pinewood School</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dc:title>
  <dc:creator>Carel</dc:creator>
  <cp:lastModifiedBy>Emma Beck</cp:lastModifiedBy>
  <cp:revision>4</cp:revision>
  <cp:lastPrinted>2018-07-10T09:39:00Z</cp:lastPrinted>
  <dcterms:created xsi:type="dcterms:W3CDTF">2018-09-12T08:21:00Z</dcterms:created>
  <dcterms:modified xsi:type="dcterms:W3CDTF">2018-09-13T08:56:00Z</dcterms:modified>
</cp:coreProperties>
</file>